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58" w:rsidRDefault="00ED6658" w:rsidP="004E7A7F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D6658" w:rsidRDefault="00ED6658" w:rsidP="004E7A7F">
      <w:pPr>
        <w:ind w:firstLine="284"/>
        <w:jc w:val="center"/>
        <w:rPr>
          <w:sz w:val="28"/>
          <w:szCs w:val="28"/>
        </w:rPr>
      </w:pPr>
    </w:p>
    <w:p w:rsidR="00ED6658" w:rsidRDefault="00ED6658" w:rsidP="004E7A7F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АНХИМОВСКОЕ</w:t>
      </w:r>
    </w:p>
    <w:p w:rsidR="00ED6658" w:rsidRDefault="00ED6658" w:rsidP="004E7A7F">
      <w:pPr>
        <w:ind w:firstLine="284"/>
        <w:jc w:val="center"/>
        <w:rPr>
          <w:sz w:val="28"/>
          <w:szCs w:val="28"/>
        </w:rPr>
      </w:pPr>
    </w:p>
    <w:p w:rsidR="00ED6658" w:rsidRDefault="00ED6658" w:rsidP="004E7A7F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D6658" w:rsidRDefault="00ED6658" w:rsidP="004E7A7F">
      <w:pPr>
        <w:ind w:firstLine="284"/>
        <w:jc w:val="center"/>
        <w:rPr>
          <w:sz w:val="28"/>
          <w:szCs w:val="28"/>
        </w:rPr>
      </w:pPr>
    </w:p>
    <w:p w:rsidR="00ED6658" w:rsidRDefault="00ED6658" w:rsidP="004E7A7F">
      <w:pPr>
        <w:pStyle w:val="List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от _________ 2015 года                          № 4 </w:t>
      </w:r>
    </w:p>
    <w:p w:rsidR="00ED6658" w:rsidRPr="001F1100" w:rsidRDefault="00ED6658" w:rsidP="001F1100">
      <w:pPr>
        <w:rPr>
          <w:sz w:val="28"/>
          <w:szCs w:val="28"/>
        </w:rPr>
      </w:pPr>
      <w:r w:rsidRPr="001F1100">
        <w:rPr>
          <w:sz w:val="28"/>
          <w:szCs w:val="28"/>
        </w:rPr>
        <w:t>п.Белоусово</w:t>
      </w:r>
    </w:p>
    <w:p w:rsidR="00ED6658" w:rsidRDefault="00ED6658" w:rsidP="004E7A7F">
      <w:pPr>
        <w:pStyle w:val="Title"/>
        <w:rPr>
          <w:b/>
          <w:bCs/>
        </w:rPr>
      </w:pPr>
    </w:p>
    <w:p w:rsidR="00ED6658" w:rsidRDefault="00ED6658" w:rsidP="004E7A7F">
      <w:pPr>
        <w:rPr>
          <w:sz w:val="28"/>
          <w:szCs w:val="28"/>
        </w:rPr>
      </w:pPr>
    </w:p>
    <w:p w:rsidR="00ED6658" w:rsidRDefault="00ED6658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 определения </w:t>
      </w:r>
    </w:p>
    <w:p w:rsidR="00ED6658" w:rsidRDefault="00ED6658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размера арендной платы за земельные </w:t>
      </w:r>
    </w:p>
    <w:p w:rsidR="00ED6658" w:rsidRDefault="00ED6658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участки, находящиеся в собственности </w:t>
      </w:r>
    </w:p>
    <w:p w:rsidR="00ED6658" w:rsidRDefault="00ED6658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Анхимовское, </w:t>
      </w:r>
    </w:p>
    <w:p w:rsidR="00ED6658" w:rsidRDefault="00ED6658" w:rsidP="004E7A7F">
      <w:pPr>
        <w:rPr>
          <w:sz w:val="28"/>
          <w:szCs w:val="28"/>
        </w:rPr>
      </w:pPr>
      <w:r>
        <w:rPr>
          <w:sz w:val="28"/>
          <w:szCs w:val="28"/>
        </w:rPr>
        <w:t>и предоставленные в аренду без торгов</w:t>
      </w:r>
    </w:p>
    <w:p w:rsidR="00ED6658" w:rsidRDefault="00ED6658" w:rsidP="004E7A7F">
      <w:pPr>
        <w:rPr>
          <w:sz w:val="28"/>
          <w:szCs w:val="28"/>
        </w:rPr>
      </w:pP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3 пункта 3 статьи 39.7 Земельного кодекса РФ, постановления Правительства Российской Федерации от 16.07.2009г.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решения Совета сельского поселения Анхимовское от __________.2015г. № 2 «Об определении уполномоченного органа в сфере регулирования земельных отношений», Совет сельского поселения Анхимовское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D6658" w:rsidRDefault="00ED6658" w:rsidP="004E7A7F">
      <w:pPr>
        <w:ind w:firstLine="567"/>
        <w:jc w:val="both"/>
        <w:rPr>
          <w:b/>
          <w:bCs/>
          <w:sz w:val="28"/>
          <w:szCs w:val="28"/>
        </w:rPr>
      </w:pPr>
    </w:p>
    <w:p w:rsidR="00ED6658" w:rsidRDefault="00ED6658" w:rsidP="004E7A7F">
      <w:pPr>
        <w:pStyle w:val="BodyText"/>
        <w:ind w:firstLine="567"/>
      </w:pPr>
      <w:r>
        <w:t>1. Утвердить Порядок определения размера арендной платы за земельные участки, находящиеся в собственности сельского поселения Анхимовское и предоставленные в аренду без торгов.</w:t>
      </w:r>
    </w:p>
    <w:p w:rsidR="00ED6658" w:rsidRDefault="00ED6658" w:rsidP="004E7A7F">
      <w:pPr>
        <w:pStyle w:val="BodyText2"/>
        <w:ind w:firstLine="567"/>
        <w:rPr>
          <w:b w:val="0"/>
          <w:bCs w:val="0"/>
        </w:rPr>
      </w:pPr>
      <w:r>
        <w:rPr>
          <w:b w:val="0"/>
          <w:bCs w:val="0"/>
        </w:rPr>
        <w:t>2. Признать утратившим силу решение Совета сельского поселения Анхимовское от 25.12.2008г. № 208 «Об утверждении Положения определения размера арендной платы, порядка, сроков и условий внесения арендной платы за пользование земельными участками, находящимися в собственности  сельского поселения Анхимовское».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 вступает в силу на следующий день после дня его официального опубликования и распространяется на правоотношения с  1 марта 2015 года. </w:t>
      </w:r>
    </w:p>
    <w:p w:rsidR="00ED6658" w:rsidRDefault="00ED6658" w:rsidP="004E7A7F">
      <w:pPr>
        <w:pStyle w:val="BodyText"/>
        <w:ind w:firstLine="567"/>
      </w:pPr>
      <w:r>
        <w:t xml:space="preserve"> </w:t>
      </w:r>
    </w:p>
    <w:p w:rsidR="00ED6658" w:rsidRDefault="00ED6658" w:rsidP="004E7A7F">
      <w:pPr>
        <w:pStyle w:val="BodyText"/>
      </w:pPr>
    </w:p>
    <w:p w:rsidR="00ED6658" w:rsidRDefault="00ED6658" w:rsidP="004E7A7F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        Глава поселения                                                               А.С.Малыгин</w:t>
      </w:r>
    </w:p>
    <w:p w:rsidR="00ED6658" w:rsidRDefault="00ED6658" w:rsidP="004E7A7F">
      <w:pPr>
        <w:rPr>
          <w:sz w:val="28"/>
          <w:szCs w:val="28"/>
        </w:rPr>
      </w:pPr>
    </w:p>
    <w:p w:rsidR="00ED6658" w:rsidRDefault="00ED6658" w:rsidP="004E7A7F">
      <w:pPr>
        <w:rPr>
          <w:sz w:val="28"/>
          <w:szCs w:val="28"/>
        </w:rPr>
      </w:pPr>
    </w:p>
    <w:p w:rsidR="00ED6658" w:rsidRDefault="00ED6658" w:rsidP="004E7A7F">
      <w:pPr>
        <w:rPr>
          <w:sz w:val="28"/>
          <w:szCs w:val="28"/>
        </w:rPr>
      </w:pPr>
    </w:p>
    <w:p w:rsidR="00ED6658" w:rsidRDefault="00ED6658" w:rsidP="004E7A7F">
      <w:pPr>
        <w:rPr>
          <w:sz w:val="28"/>
          <w:szCs w:val="28"/>
        </w:rPr>
      </w:pPr>
    </w:p>
    <w:p w:rsidR="00ED6658" w:rsidRDefault="00ED6658" w:rsidP="004E7A7F">
      <w:pPr>
        <w:rPr>
          <w:sz w:val="28"/>
          <w:szCs w:val="28"/>
        </w:rPr>
      </w:pPr>
    </w:p>
    <w:p w:rsidR="00ED6658" w:rsidRPr="00BC0F2C" w:rsidRDefault="00ED6658" w:rsidP="004E7A7F">
      <w:pPr>
        <w:jc w:val="right"/>
      </w:pPr>
      <w:r w:rsidRPr="00BC0F2C">
        <w:t>УТВЕРЖДЕН</w:t>
      </w:r>
    </w:p>
    <w:p w:rsidR="00ED6658" w:rsidRPr="00BC0F2C" w:rsidRDefault="00ED6658" w:rsidP="004E7A7F">
      <w:pPr>
        <w:jc w:val="right"/>
      </w:pPr>
      <w:r w:rsidRPr="00BC0F2C">
        <w:t xml:space="preserve">Решением  </w:t>
      </w:r>
    </w:p>
    <w:p w:rsidR="00ED6658" w:rsidRPr="00BC0F2C" w:rsidRDefault="00ED6658" w:rsidP="004E7A7F">
      <w:pPr>
        <w:jc w:val="right"/>
      </w:pPr>
      <w:r w:rsidRPr="00BC0F2C">
        <w:t xml:space="preserve">Совета сельского </w:t>
      </w:r>
    </w:p>
    <w:p w:rsidR="00ED6658" w:rsidRPr="00BC0F2C" w:rsidRDefault="00ED6658" w:rsidP="004E7A7F">
      <w:pPr>
        <w:jc w:val="right"/>
      </w:pPr>
      <w:r w:rsidRPr="00BC0F2C">
        <w:t xml:space="preserve">поселения </w:t>
      </w:r>
      <w:r>
        <w:t>Анхимовское</w:t>
      </w:r>
    </w:p>
    <w:p w:rsidR="00ED6658" w:rsidRPr="00BC0F2C" w:rsidRDefault="00ED6658" w:rsidP="004E7A7F">
      <w:pPr>
        <w:jc w:val="right"/>
      </w:pPr>
      <w:r>
        <w:t xml:space="preserve">от ______2015г. № </w:t>
      </w:r>
      <w:r w:rsidRPr="00BC0F2C">
        <w:t>4</w:t>
      </w:r>
    </w:p>
    <w:p w:rsidR="00ED6658" w:rsidRDefault="00ED6658" w:rsidP="004E7A7F">
      <w:pPr>
        <w:jc w:val="center"/>
        <w:rPr>
          <w:sz w:val="28"/>
          <w:szCs w:val="28"/>
        </w:rPr>
      </w:pPr>
    </w:p>
    <w:p w:rsidR="00ED6658" w:rsidRDefault="00ED6658" w:rsidP="004E7A7F">
      <w:pPr>
        <w:jc w:val="center"/>
        <w:rPr>
          <w:sz w:val="28"/>
          <w:szCs w:val="28"/>
        </w:rPr>
      </w:pPr>
    </w:p>
    <w:p w:rsidR="00ED6658" w:rsidRDefault="00ED6658" w:rsidP="004E7A7F">
      <w:pPr>
        <w:jc w:val="center"/>
        <w:rPr>
          <w:sz w:val="28"/>
          <w:szCs w:val="28"/>
        </w:rPr>
      </w:pPr>
    </w:p>
    <w:p w:rsidR="00ED6658" w:rsidRDefault="00ED6658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ED6658" w:rsidRDefault="00ED6658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размера арендной платы за земельные участки, находящиеся в собственности сельского поселения Анхимовское</w:t>
      </w:r>
    </w:p>
    <w:p w:rsidR="00ED6658" w:rsidRDefault="00ED6658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предоставленные в аренду без торгов</w:t>
      </w:r>
    </w:p>
    <w:p w:rsidR="00ED6658" w:rsidRDefault="00ED6658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ED6658" w:rsidRDefault="00ED6658" w:rsidP="004E7A7F">
      <w:pPr>
        <w:jc w:val="center"/>
        <w:rPr>
          <w:sz w:val="28"/>
          <w:szCs w:val="28"/>
        </w:rPr>
      </w:pPr>
    </w:p>
    <w:p w:rsidR="00ED6658" w:rsidRDefault="00ED6658" w:rsidP="004E7A7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размер арендной платы за земельные участки, находящиеся в собственности сельского поселения Анхимовское и предоставленные в аренду без торгов (далее - земельные участки).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 арендной платы за земельные участки определяется в соответствии с основными принципами определения арендной платы, установленными постановлением Правительства Российской Федерации от 16 июля 2009 года №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определения размера арендной платы за земельные участки: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Годовой размер арендной платы за использование земельного участка определяется по формуле: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 = Кс x С x (К1 x К2 x... x Кn) x Кi, где: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 - годовой размер арендной платы в рублях;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Кс - кадастровая стоимость земельного участка в рублях;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- ставка арендной платы, установленная в зависимости от разрешенного использования земельных участков, в процентах;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К1, К2,... Кn - повышающие или понижающие коэффициенты (далее - коэффициенты);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Кi - коэффициент, индексирующий размер арендной платы исходя из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 определении размера арендной платы за использование земельных участков, находящихся в собственности сельского поселения Анхимовское, применяются ставки арендной платы и коэффициенты для земельных участков, государственная собственность на которые не разграничена, на территории сельского поселения Анхимовское, установленные органами местного самоуправления Вытегорского муниципального района Вологодской области.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случае если в период с 30 октября 2001 года до 1 июля 2012 года в отношении земельных участков осуществлено переоформление права постоянного (бессрочного) пользования на право аренды, а также при аренде земельных участков, на которых расположены линии электропередачи, трубопроводы, дороги, железнодорожные линии и другие подобные сооружения (линейные объекты), установить следующие годовые размеры арендной платы: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0.3% кадастровой стоимости арендуемых земельных участков из земель сельскохозяйственного назначения;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1.5% кадастровой стоимости арендуемых земельных участков, изъятых из оборота или ограниченных в обороте;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2% кадастровой стоимости всех остальных арендуемых земельных участков.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Установить, что годовой размер арендной платы за использование земельных участков определяется в размере земельного налога, установленного законодательством Российской Федерации и решением Совета сельского поселения Анхимовское за соответствующий земельный участок, в отношении земельных участков: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предоставленных арендаторам, которые полностью освобождены от налогообложения таких земельных участков в соответствии с законодательством о налогах и сборах;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используемых для строительства и эксплуатации линий связи и объектов связи. </w:t>
      </w:r>
    </w:p>
    <w:p w:rsidR="00ED6658" w:rsidRDefault="00ED6658" w:rsidP="004E7A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В случае если размер годовой арендной платы за использование земельных участков, находящихся в собственности сельского поселения Анхимовское, определенный в соответствии с пунктом 2.4 настоящего Порядка, превышает размер годовой арендной платы, определенный в соответствии с пунктом 2.1 настоящего Порядка, за соответствующий земельный участок, размер годовой арендной платы определяется в соответствии с пунктом 2.1 настоящего Порядка, пункт 2.4 настоящего Порядка не применяется.</w:t>
      </w:r>
    </w:p>
    <w:p w:rsidR="00ED6658" w:rsidRDefault="00ED6658" w:rsidP="004E7A7F"/>
    <w:p w:rsidR="00ED6658" w:rsidRDefault="00ED6658"/>
    <w:sectPr w:rsidR="00ED6658" w:rsidSect="0002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A7F"/>
    <w:rsid w:val="00020E37"/>
    <w:rsid w:val="001F1100"/>
    <w:rsid w:val="002C7E0E"/>
    <w:rsid w:val="003F603C"/>
    <w:rsid w:val="004524F9"/>
    <w:rsid w:val="004E7A7F"/>
    <w:rsid w:val="005B4004"/>
    <w:rsid w:val="007927A5"/>
    <w:rsid w:val="00873ED7"/>
    <w:rsid w:val="008C16FB"/>
    <w:rsid w:val="00925625"/>
    <w:rsid w:val="00BC0F2C"/>
    <w:rsid w:val="00BE53AF"/>
    <w:rsid w:val="00BF7353"/>
    <w:rsid w:val="00ED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7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7A7F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4E7A7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Normal"/>
    <w:uiPriority w:val="99"/>
    <w:semiHidden/>
    <w:rsid w:val="004E7A7F"/>
    <w:pPr>
      <w:ind w:left="283" w:hanging="283"/>
    </w:pPr>
  </w:style>
  <w:style w:type="paragraph" w:styleId="Title">
    <w:name w:val="Title"/>
    <w:basedOn w:val="Normal"/>
    <w:link w:val="TitleChar"/>
    <w:uiPriority w:val="99"/>
    <w:qFormat/>
    <w:rsid w:val="004E7A7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E7A7F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E7A7F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7A7F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E7A7F"/>
    <w:pPr>
      <w:jc w:val="both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7A7F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849</Words>
  <Characters>4840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11Annenskoe</dc:creator>
  <cp:keywords/>
  <dc:description/>
  <cp:lastModifiedBy>Пользователь</cp:lastModifiedBy>
  <cp:revision>8</cp:revision>
  <dcterms:created xsi:type="dcterms:W3CDTF">2015-04-30T05:42:00Z</dcterms:created>
  <dcterms:modified xsi:type="dcterms:W3CDTF">2015-06-22T06:43:00Z</dcterms:modified>
</cp:coreProperties>
</file>