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F8" w:rsidRPr="00546D4C" w:rsidRDefault="00546D4C" w:rsidP="0054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6D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ВОЛОГОДСКАЯ ТРАНСПОРТНАЯ ПРОКУРАТУРА РАЗЪЯСНЯЕТ</w:t>
      </w:r>
    </w:p>
    <w:p w:rsidR="00546D4C" w:rsidRPr="00843EF8" w:rsidRDefault="00546D4C" w:rsidP="0054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55C6F" w:rsidRPr="00546D4C" w:rsidRDefault="00843EF8" w:rsidP="0054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реализацией Указа Президента Российской Федерации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19.10.2022 № 757 Губернатор </w:t>
      </w:r>
      <w:r w:rsidR="00F55C6F"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Вологодской области 01.09.2023 </w:t>
      </w:r>
      <w:r w:rsidR="00C44DF0"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подписал постановление о запрете использования беспилотных гражданских воздушных судов в воздушном пространстве над территорией Вологодской области.</w:t>
      </w:r>
    </w:p>
    <w:p w:rsidR="00843EF8" w:rsidRDefault="00C44DF0" w:rsidP="0054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постановление устанавливает запрет использования беспилотных гражданских воздушных судов в воздушном пространстве над территорией Вологодской области </w:t>
      </w: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исключением беспилотных гражданских воздушных судов, используемых органами государственной власти </w:t>
      </w:r>
      <w:r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подведомственными им учреждениями, федеральными органами государственной власти, органами местного самоуправления в</w:t>
      </w:r>
      <w:r w:rsid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Вологодской области</w:t>
      </w: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организациями, выполняющими государственный оборонный заказ, а также иными организациями по договору с органами государственной власти </w:t>
      </w:r>
      <w:r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подведомственными им учреждениями в </w:t>
      </w:r>
      <w:r w:rsidR="00546D4C"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рамках,</w:t>
      </w: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возложенных на них полномочий.</w:t>
      </w:r>
    </w:p>
    <w:p w:rsidR="00781475" w:rsidRDefault="00507E86" w:rsidP="0054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постановлением Губернатора закреплен уведом</w:t>
      </w:r>
      <w:r w:rsidR="00C62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ительный порядок для лиц, имеющих право использовать </w:t>
      </w:r>
      <w:r w:rsidR="00C6281F"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беспилотных гражданских воздушных судов в воздушном пространстве над территорией Вологодской области</w:t>
      </w:r>
      <w:r w:rsidR="00C62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07E86" w:rsidRPr="00843EF8" w:rsidRDefault="00C6281F" w:rsidP="0054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781475" w:rsidRP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уведомить 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УФСБ РФ </w:t>
      </w:r>
      <w:r w:rsidR="00781475" w:rsidRP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Вологодской области, У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РФ </w:t>
      </w:r>
      <w:r w:rsidR="00781475" w:rsidRP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Вологодской области, Вологодский линейный отдел 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РФ </w:t>
      </w:r>
      <w:r w:rsidR="00781475" w:rsidRP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транспорте, УФ</w:t>
      </w:r>
      <w:r w:rsid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СВНГ РФ </w:t>
      </w:r>
      <w:r w:rsidR="00781475" w:rsidRPr="0078147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Вологодской области о планируемом полете беспилотного гражданского воздушного судна с указанием даты, времени начала и окончания полета, границ полета, целей полета, учетного номера (опознавательного знака), типа и максимальной взлетной массы беспилотного гражданского воздушного судна, контактных данных пилота.</w:t>
      </w:r>
    </w:p>
    <w:p w:rsidR="00411A05" w:rsidRPr="00546D4C" w:rsidRDefault="00843EF8" w:rsidP="0054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Владельцам беспилотных гражданских воздушных судов необходимо обеспечить неукоснительное соблюдение </w:t>
      </w:r>
      <w:r w:rsidR="00411A05" w:rsidRPr="00546D4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запрета.</w:t>
      </w:r>
    </w:p>
    <w:p w:rsidR="004C2E28" w:rsidRDefault="00546D4C" w:rsidP="004C2E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нарушение правил </w:t>
      </w:r>
      <w:r w:rsidR="00411A05" w:rsidRPr="00507E8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воздушного пространства предусмотрена административная отв</w:t>
      </w:r>
      <w:r w:rsidRPr="00507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етственность по ст.11.4 КоАП РФ </w:t>
      </w:r>
      <w:r w:rsidRPr="00507E86">
        <w:rPr>
          <w:rFonts w:ascii="Times New Roman" w:hAnsi="Times New Roman" w:cs="Times New Roman"/>
          <w:bCs/>
          <w:sz w:val="28"/>
          <w:szCs w:val="28"/>
        </w:rPr>
        <w:t>«Нарушение правил использования воздушного пространства»</w:t>
      </w:r>
      <w:r w:rsidR="00DD234B" w:rsidRPr="00507E86">
        <w:rPr>
          <w:rFonts w:ascii="Times New Roman" w:hAnsi="Times New Roman" w:cs="Times New Roman"/>
          <w:bCs/>
          <w:sz w:val="28"/>
          <w:szCs w:val="28"/>
        </w:rPr>
        <w:t xml:space="preserve"> в виде штрафа для физических лиц в размере от 20 000 рублей до 50 000 рублей, для должностных лиц – от 100 000 рублей до 150 000 рублей, </w:t>
      </w:r>
      <w:r w:rsidR="00507E86" w:rsidRPr="00507E86">
        <w:rPr>
          <w:rFonts w:ascii="Times New Roman" w:hAnsi="Times New Roman" w:cs="Times New Roman"/>
          <w:bCs/>
          <w:sz w:val="28"/>
          <w:szCs w:val="28"/>
        </w:rPr>
        <w:t>для юридических лиц –</w:t>
      </w:r>
      <w:r w:rsidR="00507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E86" w:rsidRPr="00507E86">
        <w:rPr>
          <w:rFonts w:ascii="Times New Roman" w:hAnsi="Times New Roman" w:cs="Times New Roman"/>
          <w:bCs/>
          <w:sz w:val="28"/>
          <w:szCs w:val="28"/>
        </w:rPr>
        <w:t>от 250 000 рублей до 300 000 рублей</w:t>
      </w:r>
      <w:r w:rsidR="00DD234B" w:rsidRPr="00507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E86" w:rsidRPr="00507E86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07E86" w:rsidRPr="00507E86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 на срок до девяноста суток.</w:t>
      </w:r>
    </w:p>
    <w:p w:rsidR="004C2E28" w:rsidRDefault="004C2E28" w:rsidP="00546D4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соблюдать законы и не нарушать их!</w:t>
      </w:r>
    </w:p>
    <w:p w:rsidR="00DD234B" w:rsidRDefault="00DD234B" w:rsidP="00546D4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6D4C" w:rsidRDefault="00546D4C" w:rsidP="00546D4C">
      <w:pPr>
        <w:shd w:val="clear" w:color="auto" w:fill="FFFFFF"/>
        <w:spacing w:line="240" w:lineRule="auto"/>
        <w:ind w:firstLine="708"/>
        <w:jc w:val="both"/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0C2414" w:rsidRDefault="000C2414" w:rsidP="00843EF8">
      <w:bookmarkStart w:id="0" w:name="_GoBack"/>
      <w:bookmarkEnd w:id="0"/>
    </w:p>
    <w:sectPr w:rsidR="000C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EF8"/>
    <w:rsid w:val="000C2414"/>
    <w:rsid w:val="00411A05"/>
    <w:rsid w:val="004C2E28"/>
    <w:rsid w:val="00507E86"/>
    <w:rsid w:val="00546D4C"/>
    <w:rsid w:val="006448E3"/>
    <w:rsid w:val="00781475"/>
    <w:rsid w:val="00843EF8"/>
    <w:rsid w:val="00C44DF0"/>
    <w:rsid w:val="00C6281F"/>
    <w:rsid w:val="00DD234B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99E2"/>
  <w15:docId w15:val="{545F5165-055E-4057-83FB-2EC3719C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ржд</dc:creator>
  <cp:keywords/>
  <dc:description/>
  <cp:lastModifiedBy>Верещак Дарья Олеговна</cp:lastModifiedBy>
  <cp:revision>3</cp:revision>
  <dcterms:created xsi:type="dcterms:W3CDTF">2023-11-15T06:25:00Z</dcterms:created>
  <dcterms:modified xsi:type="dcterms:W3CDTF">2023-11-15T07:13:00Z</dcterms:modified>
</cp:coreProperties>
</file>