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0E" w:rsidRDefault="00BA180E" w:rsidP="004E7A7F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 АНХИМОВСКОЕ</w:t>
      </w:r>
    </w:p>
    <w:p w:rsidR="00BA180E" w:rsidRDefault="00BA180E" w:rsidP="004E7A7F">
      <w:pPr>
        <w:ind w:firstLine="284"/>
        <w:jc w:val="center"/>
        <w:rPr>
          <w:sz w:val="28"/>
          <w:szCs w:val="28"/>
        </w:rPr>
      </w:pPr>
    </w:p>
    <w:p w:rsidR="00BA180E" w:rsidRDefault="00BA180E" w:rsidP="004E7A7F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A180E" w:rsidRDefault="00BA180E" w:rsidP="004E7A7F">
      <w:pPr>
        <w:ind w:firstLine="284"/>
        <w:jc w:val="center"/>
        <w:rPr>
          <w:sz w:val="28"/>
          <w:szCs w:val="28"/>
        </w:rPr>
      </w:pPr>
    </w:p>
    <w:p w:rsidR="00BA0596" w:rsidRDefault="00BA180E" w:rsidP="00B10CF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69DD">
        <w:rPr>
          <w:sz w:val="28"/>
          <w:szCs w:val="28"/>
        </w:rPr>
        <w:t>14</w:t>
      </w:r>
      <w:r w:rsidR="00BA0596">
        <w:rPr>
          <w:sz w:val="28"/>
          <w:szCs w:val="28"/>
        </w:rPr>
        <w:t xml:space="preserve">.03.2024 года                </w:t>
      </w:r>
      <w:r w:rsidR="00B269DD">
        <w:rPr>
          <w:sz w:val="28"/>
          <w:szCs w:val="28"/>
        </w:rPr>
        <w:t xml:space="preserve">                       </w:t>
      </w:r>
      <w:r w:rsidR="00BA059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B269DD">
        <w:rPr>
          <w:sz w:val="28"/>
          <w:szCs w:val="28"/>
        </w:rPr>
        <w:t>69</w:t>
      </w:r>
      <w:r>
        <w:rPr>
          <w:sz w:val="28"/>
          <w:szCs w:val="28"/>
        </w:rPr>
        <w:t xml:space="preserve">                                                 </w:t>
      </w:r>
    </w:p>
    <w:p w:rsidR="00BA180E" w:rsidRPr="001F1100" w:rsidRDefault="00BA0596" w:rsidP="00B10CF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A180E">
        <w:rPr>
          <w:sz w:val="28"/>
          <w:szCs w:val="28"/>
        </w:rPr>
        <w:t xml:space="preserve">   </w:t>
      </w:r>
      <w:proofErr w:type="spellStart"/>
      <w:r w:rsidR="00BA180E" w:rsidRPr="001F1100">
        <w:rPr>
          <w:sz w:val="28"/>
          <w:szCs w:val="28"/>
        </w:rPr>
        <w:t>п</w:t>
      </w:r>
      <w:proofErr w:type="gramStart"/>
      <w:r w:rsidR="00BA180E" w:rsidRPr="001F1100">
        <w:rPr>
          <w:sz w:val="28"/>
          <w:szCs w:val="28"/>
        </w:rPr>
        <w:t>.Б</w:t>
      </w:r>
      <w:proofErr w:type="gramEnd"/>
      <w:r w:rsidR="00BA180E" w:rsidRPr="001F1100">
        <w:rPr>
          <w:sz w:val="28"/>
          <w:szCs w:val="28"/>
        </w:rPr>
        <w:t>елоусово</w:t>
      </w:r>
      <w:proofErr w:type="spellEnd"/>
    </w:p>
    <w:p w:rsidR="00BA180E" w:rsidRDefault="00BA180E" w:rsidP="004E7A7F">
      <w:pPr>
        <w:pStyle w:val="a3"/>
        <w:ind w:left="0" w:firstLine="284"/>
        <w:rPr>
          <w:sz w:val="28"/>
          <w:szCs w:val="28"/>
        </w:rPr>
      </w:pPr>
    </w:p>
    <w:p w:rsidR="00BA180E" w:rsidRDefault="00BA0596" w:rsidP="004E7A7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A180E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 в Порядок</w:t>
      </w:r>
      <w:r w:rsidR="00BA180E">
        <w:rPr>
          <w:sz w:val="28"/>
          <w:szCs w:val="28"/>
        </w:rPr>
        <w:t xml:space="preserve">  определения </w:t>
      </w:r>
    </w:p>
    <w:p w:rsidR="00BA180E" w:rsidRDefault="00BA180E" w:rsidP="004E7A7F">
      <w:pPr>
        <w:rPr>
          <w:sz w:val="28"/>
          <w:szCs w:val="28"/>
        </w:rPr>
      </w:pPr>
      <w:r>
        <w:rPr>
          <w:sz w:val="28"/>
          <w:szCs w:val="28"/>
        </w:rPr>
        <w:t xml:space="preserve">размера арендной платы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земельные </w:t>
      </w:r>
    </w:p>
    <w:p w:rsidR="00BA180E" w:rsidRDefault="00BA180E" w:rsidP="004E7A7F">
      <w:pPr>
        <w:rPr>
          <w:sz w:val="28"/>
          <w:szCs w:val="28"/>
        </w:rPr>
      </w:pPr>
      <w:r>
        <w:rPr>
          <w:sz w:val="28"/>
          <w:szCs w:val="28"/>
        </w:rPr>
        <w:t xml:space="preserve">участки, находящиеся в собственности </w:t>
      </w:r>
    </w:p>
    <w:p w:rsidR="00BA180E" w:rsidRDefault="00BA180E" w:rsidP="004E7A7F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Анхимовское, </w:t>
      </w:r>
    </w:p>
    <w:p w:rsidR="00BA180E" w:rsidRDefault="00BA180E" w:rsidP="004E7A7F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предоставленные</w:t>
      </w:r>
      <w:proofErr w:type="gramEnd"/>
      <w:r>
        <w:rPr>
          <w:sz w:val="28"/>
          <w:szCs w:val="28"/>
        </w:rPr>
        <w:t xml:space="preserve"> в аренду без торгов</w:t>
      </w:r>
    </w:p>
    <w:p w:rsidR="00BA180E" w:rsidRDefault="00BA180E" w:rsidP="004E7A7F">
      <w:pPr>
        <w:rPr>
          <w:sz w:val="28"/>
          <w:szCs w:val="28"/>
        </w:rPr>
      </w:pPr>
    </w:p>
    <w:p w:rsidR="00BA180E" w:rsidRDefault="00BA180E" w:rsidP="00A3280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подпункта 3 пункта 3 статьи 39.7 Земельного кодекса РФ, постановления Правительства Российской Федерации от 16.07.2009г.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</w:t>
      </w:r>
      <w:r w:rsidR="00A32808">
        <w:rPr>
          <w:sz w:val="28"/>
          <w:szCs w:val="28"/>
        </w:rPr>
        <w:t>венности Российской Федерации»</w:t>
      </w:r>
      <w:r>
        <w:rPr>
          <w:sz w:val="28"/>
          <w:szCs w:val="28"/>
        </w:rPr>
        <w:t xml:space="preserve">, Совет </w:t>
      </w:r>
      <w:r w:rsidR="00A32808">
        <w:rPr>
          <w:sz w:val="28"/>
          <w:szCs w:val="28"/>
        </w:rPr>
        <w:t>сельского</w:t>
      </w:r>
      <w:proofErr w:type="gramEnd"/>
      <w:r w:rsidR="00A32808">
        <w:rPr>
          <w:sz w:val="28"/>
          <w:szCs w:val="28"/>
        </w:rPr>
        <w:t xml:space="preserve"> поселения Анхимовское </w:t>
      </w:r>
      <w:r>
        <w:rPr>
          <w:sz w:val="28"/>
          <w:szCs w:val="28"/>
        </w:rPr>
        <w:t>РЕШИЛ:</w:t>
      </w:r>
    </w:p>
    <w:p w:rsidR="00BA180E" w:rsidRDefault="00BA180E" w:rsidP="004E7A7F">
      <w:pPr>
        <w:ind w:firstLine="567"/>
        <w:jc w:val="both"/>
        <w:rPr>
          <w:b/>
          <w:bCs/>
          <w:sz w:val="28"/>
          <w:szCs w:val="28"/>
        </w:rPr>
      </w:pPr>
    </w:p>
    <w:p w:rsidR="00BA180E" w:rsidRDefault="00BA180E" w:rsidP="00B10CF9">
      <w:pPr>
        <w:pStyle w:val="a6"/>
        <w:ind w:firstLine="720"/>
      </w:pPr>
      <w:r>
        <w:t xml:space="preserve">1. </w:t>
      </w:r>
      <w:r w:rsidR="00A32808">
        <w:t xml:space="preserve">Внести изменения в </w:t>
      </w:r>
      <w:r>
        <w:t>Порядок определения размера арендной платы за земельные участки, находящиеся в собственности сельского поселения Анхимовское и предоставленные в аренду без торгов</w:t>
      </w:r>
      <w:r w:rsidR="00A32808">
        <w:t>, утвержденный решением Совета сельского поселения Анхимовское от 03 июля 2015 года № 116, изложив в новой редакции согласно приложению к настоящему решению</w:t>
      </w:r>
      <w:r>
        <w:t>.</w:t>
      </w:r>
    </w:p>
    <w:p w:rsidR="00BA180E" w:rsidRDefault="00BA180E" w:rsidP="00B10C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 вступает в силу на следующий день после дня его официального опубликования и распространяется на правоотношения с  1 марта 20</w:t>
      </w:r>
      <w:r w:rsidR="00A32808">
        <w:rPr>
          <w:sz w:val="28"/>
          <w:szCs w:val="28"/>
        </w:rPr>
        <w:t>24</w:t>
      </w:r>
      <w:r>
        <w:rPr>
          <w:sz w:val="28"/>
          <w:szCs w:val="28"/>
        </w:rPr>
        <w:t xml:space="preserve"> года. </w:t>
      </w:r>
    </w:p>
    <w:p w:rsidR="00BA180E" w:rsidRDefault="00BA180E" w:rsidP="004E7A7F">
      <w:pPr>
        <w:pStyle w:val="a6"/>
        <w:ind w:firstLine="567"/>
      </w:pPr>
      <w:r>
        <w:t xml:space="preserve"> </w:t>
      </w:r>
    </w:p>
    <w:p w:rsidR="00BA180E" w:rsidRDefault="00BA180E" w:rsidP="004E7A7F">
      <w:pPr>
        <w:pStyle w:val="a6"/>
        <w:ind w:firstLine="567"/>
      </w:pPr>
    </w:p>
    <w:p w:rsidR="00BA180E" w:rsidRDefault="00BA180E" w:rsidP="004E7A7F">
      <w:pPr>
        <w:pStyle w:val="a6"/>
      </w:pPr>
    </w:p>
    <w:p w:rsidR="00BA180E" w:rsidRDefault="00BA180E" w:rsidP="004E7A7F">
      <w:pPr>
        <w:pStyle w:val="2"/>
        <w:rPr>
          <w:b w:val="0"/>
          <w:bCs w:val="0"/>
        </w:rPr>
      </w:pPr>
      <w:r>
        <w:rPr>
          <w:b w:val="0"/>
          <w:bCs w:val="0"/>
        </w:rPr>
        <w:t xml:space="preserve">Глава поселения                                                                                             </w:t>
      </w:r>
      <w:r w:rsidR="00A32808">
        <w:rPr>
          <w:b w:val="0"/>
          <w:bCs w:val="0"/>
        </w:rPr>
        <w:t>Р.Б.Орлова</w:t>
      </w:r>
    </w:p>
    <w:p w:rsidR="00BA180E" w:rsidRDefault="00BA180E" w:rsidP="004E7A7F">
      <w:pPr>
        <w:rPr>
          <w:sz w:val="28"/>
          <w:szCs w:val="28"/>
        </w:rPr>
      </w:pPr>
    </w:p>
    <w:p w:rsidR="00BA180E" w:rsidRDefault="00BA180E" w:rsidP="004E7A7F">
      <w:pPr>
        <w:rPr>
          <w:sz w:val="28"/>
          <w:szCs w:val="28"/>
        </w:rPr>
      </w:pPr>
    </w:p>
    <w:p w:rsidR="00BA180E" w:rsidRDefault="00BA180E" w:rsidP="004E7A7F">
      <w:pPr>
        <w:rPr>
          <w:sz w:val="28"/>
          <w:szCs w:val="28"/>
        </w:rPr>
      </w:pPr>
    </w:p>
    <w:p w:rsidR="00BA180E" w:rsidRDefault="00BA180E" w:rsidP="004E7A7F">
      <w:pPr>
        <w:rPr>
          <w:sz w:val="28"/>
          <w:szCs w:val="28"/>
        </w:rPr>
      </w:pPr>
    </w:p>
    <w:p w:rsidR="00BA180E" w:rsidRDefault="00BA180E" w:rsidP="004E7A7F">
      <w:pPr>
        <w:rPr>
          <w:sz w:val="28"/>
          <w:szCs w:val="28"/>
        </w:rPr>
      </w:pPr>
    </w:p>
    <w:p w:rsidR="00BA180E" w:rsidRDefault="00BA180E" w:rsidP="004E7A7F">
      <w:pPr>
        <w:jc w:val="right"/>
      </w:pPr>
      <w:r>
        <w:t xml:space="preserve"> </w:t>
      </w:r>
    </w:p>
    <w:p w:rsidR="006A45A6" w:rsidRDefault="00A32808" w:rsidP="004E7A7F">
      <w:pPr>
        <w:jc w:val="right"/>
      </w:pPr>
      <w:r>
        <w:br w:type="page"/>
      </w:r>
      <w:r w:rsidR="006A45A6">
        <w:lastRenderedPageBreak/>
        <w:t xml:space="preserve">Приложение </w:t>
      </w:r>
      <w:proofErr w:type="gramStart"/>
      <w:r w:rsidR="006A45A6">
        <w:t>к</w:t>
      </w:r>
      <w:proofErr w:type="gramEnd"/>
      <w:r w:rsidR="006A45A6">
        <w:t xml:space="preserve"> </w:t>
      </w:r>
    </w:p>
    <w:p w:rsidR="006A45A6" w:rsidRPr="00BC0F2C" w:rsidRDefault="006A45A6" w:rsidP="006A45A6">
      <w:pPr>
        <w:jc w:val="right"/>
      </w:pPr>
      <w:r>
        <w:t>р</w:t>
      </w:r>
      <w:r w:rsidRPr="00BC0F2C">
        <w:t>ешени</w:t>
      </w:r>
      <w:r>
        <w:t xml:space="preserve">ю </w:t>
      </w:r>
      <w:r w:rsidRPr="00BC0F2C">
        <w:t xml:space="preserve">Совета сельского </w:t>
      </w:r>
    </w:p>
    <w:p w:rsidR="006A45A6" w:rsidRPr="00BC0F2C" w:rsidRDefault="006A45A6" w:rsidP="006A45A6">
      <w:pPr>
        <w:jc w:val="right"/>
      </w:pPr>
      <w:r w:rsidRPr="00BC0F2C">
        <w:t xml:space="preserve">поселения </w:t>
      </w:r>
      <w:r>
        <w:t>Анхимовское</w:t>
      </w:r>
    </w:p>
    <w:p w:rsidR="006A45A6" w:rsidRDefault="00B269DD" w:rsidP="006A45A6">
      <w:pPr>
        <w:jc w:val="right"/>
      </w:pPr>
      <w:r>
        <w:t>от 14.03.2024 г. № 69</w:t>
      </w:r>
    </w:p>
    <w:p w:rsidR="006A45A6" w:rsidRDefault="006A45A6" w:rsidP="004E7A7F">
      <w:pPr>
        <w:jc w:val="right"/>
      </w:pPr>
    </w:p>
    <w:p w:rsidR="00BA180E" w:rsidRPr="00BC0F2C" w:rsidRDefault="006A45A6" w:rsidP="004E7A7F">
      <w:pPr>
        <w:jc w:val="right"/>
      </w:pPr>
      <w:r>
        <w:t>«</w:t>
      </w:r>
      <w:r w:rsidR="00BA180E" w:rsidRPr="00BC0F2C">
        <w:t>УТВЕРЖДЕН</w:t>
      </w:r>
    </w:p>
    <w:p w:rsidR="00BA180E" w:rsidRPr="00BC0F2C" w:rsidRDefault="00F743D9" w:rsidP="004E7A7F">
      <w:pPr>
        <w:jc w:val="right"/>
      </w:pPr>
      <w:r>
        <w:t>р</w:t>
      </w:r>
      <w:r w:rsidR="00BA180E" w:rsidRPr="00BC0F2C">
        <w:t xml:space="preserve">ешением </w:t>
      </w:r>
      <w:r>
        <w:t xml:space="preserve"> </w:t>
      </w:r>
      <w:r w:rsidR="00BA180E" w:rsidRPr="00BC0F2C">
        <w:t xml:space="preserve">Совета сельского </w:t>
      </w:r>
    </w:p>
    <w:p w:rsidR="00BA180E" w:rsidRPr="00BC0F2C" w:rsidRDefault="00BA180E" w:rsidP="004E7A7F">
      <w:pPr>
        <w:jc w:val="right"/>
      </w:pPr>
      <w:r w:rsidRPr="00BC0F2C">
        <w:t xml:space="preserve">поселения </w:t>
      </w:r>
      <w:r>
        <w:t>Анхимовское</w:t>
      </w:r>
    </w:p>
    <w:p w:rsidR="00BA180E" w:rsidRPr="00BC0F2C" w:rsidRDefault="00BA180E" w:rsidP="004E7A7F">
      <w:pPr>
        <w:jc w:val="right"/>
      </w:pPr>
      <w:r>
        <w:t>от 03.07.2015г. № 116</w:t>
      </w:r>
    </w:p>
    <w:p w:rsidR="00BA180E" w:rsidRDefault="00BA180E" w:rsidP="004E7A7F">
      <w:pPr>
        <w:jc w:val="center"/>
        <w:rPr>
          <w:sz w:val="28"/>
          <w:szCs w:val="28"/>
        </w:rPr>
      </w:pPr>
    </w:p>
    <w:p w:rsidR="00BA180E" w:rsidRDefault="00BA180E" w:rsidP="004E7A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BA180E" w:rsidRDefault="00BA180E" w:rsidP="004E7A7F">
      <w:pPr>
        <w:jc w:val="center"/>
        <w:rPr>
          <w:sz w:val="28"/>
          <w:szCs w:val="28"/>
        </w:rPr>
      </w:pPr>
      <w:r>
        <w:rPr>
          <w:sz w:val="28"/>
          <w:szCs w:val="28"/>
        </w:rPr>
        <w:t>определения размера арендной платы за земельные участки, находящиеся в собственности сельского поселения Анхимовское</w:t>
      </w:r>
    </w:p>
    <w:p w:rsidR="00BA180E" w:rsidRDefault="00BA180E" w:rsidP="004E7A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предоставленные</w:t>
      </w:r>
      <w:proofErr w:type="gramEnd"/>
      <w:r>
        <w:rPr>
          <w:sz w:val="28"/>
          <w:szCs w:val="28"/>
        </w:rPr>
        <w:t xml:space="preserve"> в аренду без торгов</w:t>
      </w:r>
    </w:p>
    <w:p w:rsidR="00BA180E" w:rsidRDefault="00BA180E" w:rsidP="004E7A7F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- Порядок)</w:t>
      </w:r>
    </w:p>
    <w:p w:rsidR="00BA180E" w:rsidRDefault="00BA180E" w:rsidP="004E7A7F">
      <w:pPr>
        <w:jc w:val="center"/>
        <w:rPr>
          <w:sz w:val="28"/>
          <w:szCs w:val="28"/>
        </w:rPr>
      </w:pPr>
    </w:p>
    <w:p w:rsidR="00BA180E" w:rsidRDefault="00BA180E" w:rsidP="004E7A7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BA180E" w:rsidRDefault="00BA180E" w:rsidP="00B10C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определяет размер арендной платы за земельные участки, находящиеся в собственности сельского поселения Анхимовское и предоставленные в аренду без торгов (далее - земельные участки). </w:t>
      </w:r>
    </w:p>
    <w:p w:rsidR="00F743D9" w:rsidRPr="00F743D9" w:rsidRDefault="00BA180E" w:rsidP="00F743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Размер арендной платы за земельные участки определяется в соответствии с основными принципами определения арендной платы, установленными постановлением Правительства Российской Федерации от 16 июля 2009 года № 582 "Об основных принципах определения арендной платы при аренде земельных </w:t>
      </w:r>
      <w:r w:rsidRPr="00F743D9">
        <w:rPr>
          <w:sz w:val="28"/>
          <w:szCs w:val="28"/>
        </w:rPr>
        <w:t>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</w:t>
      </w:r>
      <w:proofErr w:type="gramEnd"/>
      <w:r w:rsidRPr="00F743D9">
        <w:rPr>
          <w:sz w:val="28"/>
          <w:szCs w:val="28"/>
        </w:rPr>
        <w:t>, находящиеся в собственности Российской Федерации"</w:t>
      </w:r>
      <w:r w:rsidR="003A1A7D">
        <w:rPr>
          <w:sz w:val="28"/>
          <w:szCs w:val="28"/>
        </w:rPr>
        <w:t xml:space="preserve"> (далее также - Правила № 582)</w:t>
      </w:r>
      <w:r w:rsidR="00F743D9" w:rsidRPr="00F743D9">
        <w:rPr>
          <w:sz w:val="28"/>
          <w:szCs w:val="28"/>
        </w:rPr>
        <w:t>, Методическими рекомендациями по применению основных принципов определения арендной платы при аренде земельных участков, находящихся в государственной или муниципальной собственности, утвержденных постановлением Правительства Российской Федерации от 16 июля 2009 г. № 582, утвержденных приказом Минэкономразвития России от 29.12.2017 № 710.</w:t>
      </w:r>
    </w:p>
    <w:p w:rsidR="00BA180E" w:rsidRDefault="00BA180E" w:rsidP="00B10C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Порядок определения размера арендной платы за земельные участки: </w:t>
      </w:r>
    </w:p>
    <w:p w:rsidR="00BA180E" w:rsidRDefault="00BA180E" w:rsidP="00B10C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Годовой размер арендной платы за использование земельного участка определяется по формуле: </w:t>
      </w:r>
    </w:p>
    <w:p w:rsidR="00BA180E" w:rsidRDefault="00BA180E" w:rsidP="00B10C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= Кс </w:t>
      </w:r>
      <w:proofErr w:type="spellStart"/>
      <w:r>
        <w:rPr>
          <w:sz w:val="28"/>
          <w:szCs w:val="28"/>
        </w:rPr>
        <w:t>x</w:t>
      </w:r>
      <w:proofErr w:type="spellEnd"/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(К1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К2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...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Кn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Кi</w:t>
      </w:r>
      <w:proofErr w:type="spellEnd"/>
      <w:r>
        <w:rPr>
          <w:sz w:val="28"/>
          <w:szCs w:val="28"/>
        </w:rPr>
        <w:t xml:space="preserve">, где: </w:t>
      </w:r>
    </w:p>
    <w:p w:rsidR="00BA180E" w:rsidRDefault="00BA180E" w:rsidP="00B10C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- годовой размер арендной платы в рублях; </w:t>
      </w:r>
    </w:p>
    <w:p w:rsidR="00BA180E" w:rsidRDefault="00BA180E" w:rsidP="00B10C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Кс - кадастровая стоимость земельного участка в рублях; </w:t>
      </w:r>
    </w:p>
    <w:p w:rsidR="00BA180E" w:rsidRDefault="00BA180E" w:rsidP="00B10C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- ставка арендной платы, установленная в зависимости от разрешенного использования земельных участков, в процентах; </w:t>
      </w:r>
    </w:p>
    <w:p w:rsidR="00BA180E" w:rsidRDefault="00BA180E" w:rsidP="00B10C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, К2,... </w:t>
      </w:r>
      <w:proofErr w:type="spellStart"/>
      <w:r>
        <w:rPr>
          <w:sz w:val="28"/>
          <w:szCs w:val="28"/>
        </w:rPr>
        <w:t>Кn</w:t>
      </w:r>
      <w:proofErr w:type="spellEnd"/>
      <w:r>
        <w:rPr>
          <w:sz w:val="28"/>
          <w:szCs w:val="28"/>
        </w:rPr>
        <w:t xml:space="preserve"> - повышающие или понижающие коэффициенты (далее - коэффициенты); </w:t>
      </w:r>
    </w:p>
    <w:p w:rsidR="00BA180E" w:rsidRDefault="00BA180E" w:rsidP="00B10C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 - коэффициент, индексирующий размер арендной платы исходя из уровня инфляции, установленного в федеральном законе о федеральном бюджете на </w:t>
      </w:r>
      <w:r>
        <w:rPr>
          <w:sz w:val="28"/>
          <w:szCs w:val="28"/>
        </w:rPr>
        <w:lastRenderedPageBreak/>
        <w:t xml:space="preserve">очередной финансовый год и плановый период, который применяется ежегодно по состоянию на начало очередного финансового года. </w:t>
      </w:r>
    </w:p>
    <w:p w:rsidR="00F743D9" w:rsidRPr="00F743D9" w:rsidRDefault="00F743D9" w:rsidP="00F743D9">
      <w:pPr>
        <w:pStyle w:val="a8"/>
        <w:spacing w:before="0" w:beforeAutospacing="0" w:after="0" w:afterAutospacing="0" w:line="154" w:lineRule="atLeast"/>
        <w:ind w:firstLine="567"/>
        <w:jc w:val="both"/>
        <w:rPr>
          <w:sz w:val="28"/>
          <w:szCs w:val="28"/>
        </w:rPr>
      </w:pPr>
      <w:r w:rsidRPr="00F743D9">
        <w:rPr>
          <w:sz w:val="28"/>
          <w:szCs w:val="28"/>
        </w:rPr>
        <w:t>Составные части формулы, в соответствии с которой определяется размер арендной платы (за исключением показателя уровня инфляции и кадастровой стоимости), могут изменяться в большую сторону не чаще одного раза в 3 года.</w:t>
      </w:r>
    </w:p>
    <w:p w:rsidR="00BA180E" w:rsidRDefault="00BA180E" w:rsidP="00B10CF9">
      <w:pPr>
        <w:ind w:firstLine="720"/>
        <w:jc w:val="both"/>
        <w:rPr>
          <w:sz w:val="28"/>
          <w:szCs w:val="28"/>
        </w:rPr>
      </w:pPr>
      <w:r w:rsidRPr="00DA21DE">
        <w:rPr>
          <w:sz w:val="28"/>
          <w:szCs w:val="28"/>
        </w:rPr>
        <w:t>2.2. При определении размера арендной платы за использование земельных участков, находящихся в собственности сельского поселения Анхимовское, применяются ставки арендной платы и коэффициенты для земельных участков, государственная собственность на которые не разграничена, на территории сельского поселения Анхимовское, установленные органами местного самоуправления Вытегорского муниципального района Вологодской области.</w:t>
      </w:r>
      <w:r>
        <w:rPr>
          <w:sz w:val="28"/>
          <w:szCs w:val="28"/>
        </w:rPr>
        <w:t xml:space="preserve"> </w:t>
      </w:r>
    </w:p>
    <w:p w:rsidR="003A1A7D" w:rsidRPr="003A1A7D" w:rsidRDefault="00BA180E" w:rsidP="003A1A7D">
      <w:pPr>
        <w:ind w:firstLine="720"/>
        <w:jc w:val="both"/>
        <w:rPr>
          <w:sz w:val="28"/>
          <w:szCs w:val="28"/>
        </w:rPr>
      </w:pPr>
      <w:r w:rsidRPr="008D3BD3">
        <w:rPr>
          <w:sz w:val="28"/>
          <w:szCs w:val="28"/>
        </w:rPr>
        <w:t xml:space="preserve">2.3. </w:t>
      </w:r>
      <w:r w:rsidR="003A1A7D" w:rsidRPr="003A1A7D">
        <w:rPr>
          <w:sz w:val="28"/>
          <w:szCs w:val="28"/>
        </w:rPr>
        <w:t>В случае предоставления земельного участка в аренду без проведения торгов для целей, указанных в настоящем пункте, арендная плата определяется на основании кадастровой стоимости земельного участка и рассчитывается в размере:</w:t>
      </w:r>
    </w:p>
    <w:p w:rsidR="003A1A7D" w:rsidRPr="003A1A7D" w:rsidRDefault="003A1A7D" w:rsidP="003A1A7D">
      <w:pPr>
        <w:spacing w:line="154" w:lineRule="atLeast"/>
        <w:ind w:firstLine="567"/>
        <w:jc w:val="both"/>
        <w:rPr>
          <w:sz w:val="28"/>
          <w:szCs w:val="28"/>
        </w:rPr>
      </w:pPr>
      <w:bookmarkStart w:id="0" w:name="p2"/>
      <w:bookmarkEnd w:id="0"/>
      <w:r w:rsidRPr="003A1A7D">
        <w:rPr>
          <w:sz w:val="28"/>
          <w:szCs w:val="28"/>
        </w:rPr>
        <w:t xml:space="preserve">а) 0,01 процента в отношении: </w:t>
      </w:r>
    </w:p>
    <w:p w:rsidR="003A1A7D" w:rsidRPr="003A1A7D" w:rsidRDefault="003A1A7D" w:rsidP="003A1A7D">
      <w:pPr>
        <w:spacing w:line="154" w:lineRule="atLeast"/>
        <w:ind w:firstLine="567"/>
        <w:jc w:val="both"/>
        <w:rPr>
          <w:sz w:val="28"/>
          <w:szCs w:val="28"/>
        </w:rPr>
      </w:pPr>
      <w:r w:rsidRPr="003A1A7D">
        <w:rPr>
          <w:sz w:val="28"/>
          <w:szCs w:val="28"/>
        </w:rPr>
        <w:t xml:space="preserve">земельного участка, предоставленного физическому или юридическому лицу, имеющему право на освобождение от уплаты земельного налога в соответствии с </w:t>
      </w:r>
      <w:hyperlink r:id="rId4" w:history="1">
        <w:r w:rsidRPr="008878B1">
          <w:rPr>
            <w:sz w:val="28"/>
            <w:szCs w:val="28"/>
          </w:rPr>
          <w:t>законодательством</w:t>
        </w:r>
      </w:hyperlink>
      <w:r w:rsidRPr="003A1A7D">
        <w:rPr>
          <w:sz w:val="28"/>
          <w:szCs w:val="28"/>
        </w:rPr>
        <w:t xml:space="preserve"> о налогах и сборах; </w:t>
      </w:r>
    </w:p>
    <w:p w:rsidR="003A1A7D" w:rsidRPr="003A1A7D" w:rsidRDefault="003A1A7D" w:rsidP="003A1A7D">
      <w:pPr>
        <w:spacing w:line="154" w:lineRule="atLeast"/>
        <w:ind w:firstLine="567"/>
        <w:jc w:val="both"/>
        <w:rPr>
          <w:sz w:val="28"/>
          <w:szCs w:val="28"/>
        </w:rPr>
      </w:pPr>
      <w:r w:rsidRPr="003A1A7D">
        <w:rPr>
          <w:sz w:val="28"/>
          <w:szCs w:val="28"/>
        </w:rPr>
        <w:t xml:space="preserve">земельного участка, предоставленного физическому лицу, имеющему право на уменьшение налоговой базы при уплате земельного налога в соответствии с </w:t>
      </w:r>
      <w:hyperlink r:id="rId5" w:history="1">
        <w:r w:rsidRPr="008878B1">
          <w:rPr>
            <w:sz w:val="28"/>
            <w:szCs w:val="28"/>
          </w:rPr>
          <w:t>законодательством</w:t>
        </w:r>
      </w:hyperlink>
      <w:r w:rsidRPr="003A1A7D">
        <w:rPr>
          <w:sz w:val="28"/>
          <w:szCs w:val="28"/>
        </w:rPr>
        <w:t xml:space="preserve"> о налогах и сборах, в случае, если налоговая база в результате уменьшения на не облагаемую налогом сумму принимается равной нулю; </w:t>
      </w:r>
    </w:p>
    <w:p w:rsidR="003A1A7D" w:rsidRPr="003A1A7D" w:rsidRDefault="003A1A7D" w:rsidP="003A1A7D">
      <w:pPr>
        <w:spacing w:line="154" w:lineRule="atLeast"/>
        <w:ind w:firstLine="567"/>
        <w:jc w:val="both"/>
        <w:rPr>
          <w:sz w:val="28"/>
          <w:szCs w:val="28"/>
        </w:rPr>
      </w:pPr>
      <w:r w:rsidRPr="003A1A7D">
        <w:rPr>
          <w:sz w:val="28"/>
          <w:szCs w:val="28"/>
        </w:rPr>
        <w:t xml:space="preserve"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вычета; </w:t>
      </w:r>
    </w:p>
    <w:p w:rsidR="003A1A7D" w:rsidRPr="003A1A7D" w:rsidRDefault="003A1A7D" w:rsidP="003A1A7D">
      <w:pPr>
        <w:spacing w:line="154" w:lineRule="atLeast"/>
        <w:ind w:firstLine="567"/>
        <w:jc w:val="both"/>
        <w:rPr>
          <w:sz w:val="28"/>
          <w:szCs w:val="28"/>
        </w:rPr>
      </w:pPr>
      <w:r w:rsidRPr="003A1A7D">
        <w:rPr>
          <w:sz w:val="28"/>
          <w:szCs w:val="28"/>
        </w:rPr>
        <w:t xml:space="preserve">земельного участка, изъятого из оборота, если </w:t>
      </w:r>
      <w:proofErr w:type="gramStart"/>
      <w:r w:rsidRPr="003A1A7D">
        <w:rPr>
          <w:sz w:val="28"/>
          <w:szCs w:val="28"/>
        </w:rPr>
        <w:t>земельный</w:t>
      </w:r>
      <w:proofErr w:type="gramEnd"/>
      <w:r w:rsidRPr="003A1A7D">
        <w:rPr>
          <w:sz w:val="28"/>
          <w:szCs w:val="28"/>
        </w:rPr>
        <w:t xml:space="preserve"> участок в случаях, установленных федеральными законами, может быть передан в аренду; </w:t>
      </w:r>
    </w:p>
    <w:p w:rsidR="003A1A7D" w:rsidRPr="003A1A7D" w:rsidRDefault="003A1A7D" w:rsidP="003A1A7D">
      <w:pPr>
        <w:spacing w:line="154" w:lineRule="atLeast"/>
        <w:ind w:firstLine="567"/>
        <w:jc w:val="both"/>
        <w:rPr>
          <w:sz w:val="28"/>
          <w:szCs w:val="28"/>
        </w:rPr>
      </w:pPr>
      <w:r w:rsidRPr="003A1A7D">
        <w:rPr>
          <w:sz w:val="28"/>
          <w:szCs w:val="28"/>
        </w:rPr>
        <w:t xml:space="preserve"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 </w:t>
      </w:r>
    </w:p>
    <w:p w:rsidR="003A1A7D" w:rsidRPr="003A1A7D" w:rsidRDefault="003A1A7D" w:rsidP="003A1A7D">
      <w:pPr>
        <w:spacing w:line="154" w:lineRule="atLeast"/>
        <w:ind w:firstLine="567"/>
        <w:jc w:val="both"/>
        <w:rPr>
          <w:sz w:val="28"/>
          <w:szCs w:val="28"/>
        </w:rPr>
      </w:pPr>
      <w:r w:rsidRPr="003A1A7D">
        <w:rPr>
          <w:sz w:val="28"/>
          <w:szCs w:val="28"/>
        </w:rPr>
        <w:t xml:space="preserve">земельного участка, предоставленного для размещения дипломатических представительств иностранных государств и консульских учреждений в Российской Федерации, если иное не установлено международными договорами; </w:t>
      </w:r>
    </w:p>
    <w:p w:rsidR="003A1A7D" w:rsidRPr="003A1A7D" w:rsidRDefault="003A1A7D" w:rsidP="003A1A7D">
      <w:pPr>
        <w:spacing w:line="154" w:lineRule="atLeast"/>
        <w:ind w:firstLine="567"/>
        <w:jc w:val="both"/>
        <w:rPr>
          <w:sz w:val="28"/>
          <w:szCs w:val="28"/>
        </w:rPr>
      </w:pPr>
      <w:r w:rsidRPr="003A1A7D">
        <w:rPr>
          <w:sz w:val="28"/>
          <w:szCs w:val="28"/>
        </w:rPr>
        <w:t xml:space="preserve">б) </w:t>
      </w:r>
      <w:bookmarkStart w:id="1" w:name="p14"/>
      <w:bookmarkEnd w:id="1"/>
      <w:r w:rsidRPr="003A1A7D">
        <w:rPr>
          <w:sz w:val="28"/>
          <w:szCs w:val="28"/>
        </w:rPr>
        <w:t xml:space="preserve">0,6 процента в отношении: </w:t>
      </w:r>
    </w:p>
    <w:p w:rsidR="003A1A7D" w:rsidRPr="003A1A7D" w:rsidRDefault="003A1A7D" w:rsidP="003A1A7D">
      <w:pPr>
        <w:spacing w:line="154" w:lineRule="atLeast"/>
        <w:ind w:firstLine="567"/>
        <w:jc w:val="both"/>
        <w:rPr>
          <w:sz w:val="28"/>
          <w:szCs w:val="28"/>
        </w:rPr>
      </w:pPr>
      <w:r w:rsidRPr="003A1A7D">
        <w:rPr>
          <w:sz w:val="28"/>
          <w:szCs w:val="28"/>
        </w:rPr>
        <w:t xml:space="preserve">земельного участка, предоставленного гражданину для индивидуального жилищного строительства, ведения личного подсобного хозяйства, садоводства, огородничества, сенокошения или выпаса сельскохозяйственных животных; </w:t>
      </w:r>
    </w:p>
    <w:p w:rsidR="003A1A7D" w:rsidRPr="003A1A7D" w:rsidRDefault="003A1A7D" w:rsidP="003A1A7D">
      <w:pPr>
        <w:spacing w:line="154" w:lineRule="atLeast"/>
        <w:ind w:firstLine="567"/>
        <w:jc w:val="both"/>
        <w:rPr>
          <w:sz w:val="28"/>
          <w:szCs w:val="28"/>
        </w:rPr>
      </w:pPr>
      <w:r w:rsidRPr="003A1A7D">
        <w:rPr>
          <w:sz w:val="28"/>
          <w:szCs w:val="28"/>
        </w:rPr>
        <w:t xml:space="preserve">земельного участка, предоставленного крестьянскому (фермерскому) хозяйству для осуществления крестьянским (фермерским) хозяйством его деятельности; </w:t>
      </w:r>
    </w:p>
    <w:p w:rsidR="003A1A7D" w:rsidRPr="003A1A7D" w:rsidRDefault="003A1A7D" w:rsidP="003A1A7D">
      <w:pPr>
        <w:spacing w:line="154" w:lineRule="atLeast"/>
        <w:ind w:firstLine="567"/>
        <w:jc w:val="both"/>
        <w:rPr>
          <w:sz w:val="28"/>
          <w:szCs w:val="28"/>
        </w:rPr>
      </w:pPr>
      <w:r w:rsidRPr="003A1A7D">
        <w:rPr>
          <w:sz w:val="28"/>
          <w:szCs w:val="28"/>
        </w:rPr>
        <w:t xml:space="preserve">земельного участка, предназначенного для ведения сельскохозяйственного производства; </w:t>
      </w:r>
    </w:p>
    <w:p w:rsidR="003A1A7D" w:rsidRPr="003A1A7D" w:rsidRDefault="003A1A7D" w:rsidP="003A1A7D">
      <w:pPr>
        <w:spacing w:line="154" w:lineRule="atLeast"/>
        <w:ind w:firstLine="567"/>
        <w:jc w:val="both"/>
        <w:rPr>
          <w:sz w:val="28"/>
          <w:szCs w:val="28"/>
        </w:rPr>
      </w:pPr>
      <w:r w:rsidRPr="003A1A7D">
        <w:rPr>
          <w:sz w:val="28"/>
          <w:szCs w:val="28"/>
        </w:rPr>
        <w:t xml:space="preserve">земельного участка, предназначенного для размещения зданий и сооружений, обеспечивающих функционирование организаций средств массовой информации, </w:t>
      </w:r>
      <w:r w:rsidRPr="003A1A7D">
        <w:rPr>
          <w:sz w:val="28"/>
          <w:szCs w:val="28"/>
        </w:rPr>
        <w:lastRenderedPageBreak/>
        <w:t xml:space="preserve">учрежденных юридическими лицами, которые созданы Российской Федерацией и (или) органами государственной власти Российской Федерации; </w:t>
      </w:r>
    </w:p>
    <w:p w:rsidR="003A1A7D" w:rsidRPr="003A1A7D" w:rsidRDefault="003A1A7D" w:rsidP="003A1A7D">
      <w:pPr>
        <w:spacing w:line="154" w:lineRule="atLeast"/>
        <w:ind w:firstLine="567"/>
        <w:jc w:val="both"/>
        <w:rPr>
          <w:sz w:val="28"/>
          <w:szCs w:val="28"/>
        </w:rPr>
      </w:pPr>
      <w:bookmarkStart w:id="2" w:name="p23"/>
      <w:bookmarkEnd w:id="2"/>
      <w:r w:rsidRPr="008D3BD3">
        <w:rPr>
          <w:sz w:val="28"/>
          <w:szCs w:val="28"/>
        </w:rPr>
        <w:t>в</w:t>
      </w:r>
      <w:r w:rsidRPr="003A1A7D">
        <w:rPr>
          <w:sz w:val="28"/>
          <w:szCs w:val="28"/>
        </w:rPr>
        <w:t xml:space="preserve">) 1,5 процента в отношении: </w:t>
      </w:r>
    </w:p>
    <w:p w:rsidR="003A1A7D" w:rsidRPr="003A1A7D" w:rsidRDefault="003A1A7D" w:rsidP="003A1A7D">
      <w:pPr>
        <w:spacing w:line="154" w:lineRule="atLeast"/>
        <w:ind w:firstLine="567"/>
        <w:jc w:val="both"/>
        <w:rPr>
          <w:sz w:val="28"/>
          <w:szCs w:val="28"/>
        </w:rPr>
      </w:pPr>
      <w:r w:rsidRPr="003A1A7D">
        <w:rPr>
          <w:sz w:val="28"/>
          <w:szCs w:val="28"/>
        </w:rPr>
        <w:t xml:space="preserve">земельного участка в случае заключения договора аренды в соответствии с </w:t>
      </w:r>
      <w:hyperlink r:id="rId6" w:history="1">
        <w:r w:rsidRPr="008D3BD3">
          <w:rPr>
            <w:sz w:val="28"/>
            <w:szCs w:val="28"/>
          </w:rPr>
          <w:t>пунктом 5 статьи 39.7</w:t>
        </w:r>
      </w:hyperlink>
      <w:r w:rsidRPr="003A1A7D">
        <w:rPr>
          <w:sz w:val="28"/>
          <w:szCs w:val="28"/>
        </w:rPr>
        <w:t xml:space="preserve"> Земельного кодекса Российской Федерации, но не выше размера земельного налога, рассчитанного в отношении такого земельного участка; </w:t>
      </w:r>
    </w:p>
    <w:p w:rsidR="003A1A7D" w:rsidRPr="003A1A7D" w:rsidRDefault="003A1A7D" w:rsidP="003A1A7D">
      <w:pPr>
        <w:spacing w:line="154" w:lineRule="atLeast"/>
        <w:ind w:firstLine="567"/>
        <w:jc w:val="both"/>
        <w:rPr>
          <w:sz w:val="28"/>
          <w:szCs w:val="28"/>
        </w:rPr>
      </w:pPr>
      <w:proofErr w:type="gramStart"/>
      <w:r w:rsidRPr="003A1A7D">
        <w:rPr>
          <w:sz w:val="28"/>
          <w:szCs w:val="28"/>
        </w:rPr>
        <w:t xml:space="preserve">земельного участка в случаях, не указанных в </w:t>
      </w:r>
      <w:hyperlink w:anchor="p2" w:history="1">
        <w:r w:rsidRPr="008878B1">
          <w:rPr>
            <w:sz w:val="28"/>
            <w:szCs w:val="28"/>
          </w:rPr>
          <w:t>подпунктах "а"</w:t>
        </w:r>
      </w:hyperlink>
      <w:r w:rsidRPr="003A1A7D">
        <w:rPr>
          <w:sz w:val="28"/>
          <w:szCs w:val="28"/>
        </w:rPr>
        <w:t xml:space="preserve"> - </w:t>
      </w:r>
      <w:hyperlink w:anchor="p14" w:history="1">
        <w:r w:rsidRPr="008878B1">
          <w:rPr>
            <w:sz w:val="28"/>
            <w:szCs w:val="28"/>
          </w:rPr>
          <w:t>"в"</w:t>
        </w:r>
      </w:hyperlink>
      <w:r w:rsidRPr="003A1A7D">
        <w:rPr>
          <w:sz w:val="28"/>
          <w:szCs w:val="28"/>
        </w:rPr>
        <w:t xml:space="preserve"> настоящего пункта и </w:t>
      </w:r>
      <w:hyperlink r:id="rId7" w:history="1">
        <w:r w:rsidRPr="008878B1">
          <w:rPr>
            <w:sz w:val="28"/>
            <w:szCs w:val="28"/>
          </w:rPr>
          <w:t>пункте 5</w:t>
        </w:r>
      </w:hyperlink>
      <w:r w:rsidRPr="003A1A7D">
        <w:rPr>
          <w:sz w:val="28"/>
          <w:szCs w:val="28"/>
        </w:rPr>
        <w:t xml:space="preserve"> Правил</w:t>
      </w:r>
      <w:r w:rsidRPr="008878B1">
        <w:rPr>
          <w:sz w:val="28"/>
          <w:szCs w:val="28"/>
        </w:rPr>
        <w:t xml:space="preserve"> № 582</w:t>
      </w:r>
      <w:r w:rsidRPr="003A1A7D">
        <w:rPr>
          <w:sz w:val="28"/>
          <w:szCs w:val="28"/>
        </w:rPr>
        <w:t>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но не выше размера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</w:t>
      </w:r>
      <w:proofErr w:type="gramEnd"/>
      <w:r w:rsidRPr="003A1A7D">
        <w:rPr>
          <w:sz w:val="28"/>
          <w:szCs w:val="28"/>
        </w:rPr>
        <w:t xml:space="preserve"> приобретение в собственность отсутствуют; </w:t>
      </w:r>
    </w:p>
    <w:p w:rsidR="003A1A7D" w:rsidRPr="003A1A7D" w:rsidRDefault="003A1A7D" w:rsidP="003A1A7D">
      <w:pPr>
        <w:spacing w:line="154" w:lineRule="atLeast"/>
        <w:ind w:firstLine="567"/>
        <w:jc w:val="both"/>
        <w:rPr>
          <w:sz w:val="28"/>
          <w:szCs w:val="28"/>
        </w:rPr>
      </w:pPr>
      <w:r w:rsidRPr="003A1A7D">
        <w:rPr>
          <w:sz w:val="28"/>
          <w:szCs w:val="28"/>
        </w:rPr>
        <w:t xml:space="preserve">земельного участка в случаях, не указанных в </w:t>
      </w:r>
      <w:hyperlink w:anchor="p2" w:history="1">
        <w:r w:rsidRPr="008D3BD3">
          <w:rPr>
            <w:sz w:val="28"/>
            <w:szCs w:val="28"/>
          </w:rPr>
          <w:t>подпунктах "а"</w:t>
        </w:r>
      </w:hyperlink>
      <w:r w:rsidRPr="003A1A7D">
        <w:rPr>
          <w:sz w:val="28"/>
          <w:szCs w:val="28"/>
        </w:rPr>
        <w:t xml:space="preserve"> - </w:t>
      </w:r>
      <w:hyperlink w:anchor="p14" w:history="1">
        <w:r w:rsidRPr="008D3BD3">
          <w:rPr>
            <w:sz w:val="28"/>
            <w:szCs w:val="28"/>
          </w:rPr>
          <w:t>"в"</w:t>
        </w:r>
      </w:hyperlink>
      <w:r w:rsidRPr="003A1A7D">
        <w:rPr>
          <w:sz w:val="28"/>
          <w:szCs w:val="28"/>
        </w:rPr>
        <w:t xml:space="preserve"> настоящего пункта и </w:t>
      </w:r>
      <w:hyperlink r:id="rId8" w:history="1">
        <w:r w:rsidRPr="008D3BD3">
          <w:rPr>
            <w:sz w:val="28"/>
            <w:szCs w:val="28"/>
          </w:rPr>
          <w:t>пункте 5</w:t>
        </w:r>
      </w:hyperlink>
      <w:r w:rsidRPr="003A1A7D">
        <w:rPr>
          <w:sz w:val="28"/>
          <w:szCs w:val="28"/>
        </w:rPr>
        <w:t xml:space="preserve"> Правил</w:t>
      </w:r>
      <w:r w:rsidRPr="008D3BD3">
        <w:rPr>
          <w:sz w:val="28"/>
          <w:szCs w:val="28"/>
        </w:rPr>
        <w:t xml:space="preserve"> № 582</w:t>
      </w:r>
      <w:r w:rsidRPr="003A1A7D">
        <w:rPr>
          <w:sz w:val="28"/>
          <w:szCs w:val="28"/>
        </w:rPr>
        <w:t xml:space="preserve">, предоставленного федеральному государственному унитарному предприятию, подведомственному федеральному органу исполнительной власти, осуществляющему материально-техническое и финансовое обеспечение деятельности Президента Российской Федерации и Правительства Российской Федерации; </w:t>
      </w:r>
    </w:p>
    <w:p w:rsidR="003A1A7D" w:rsidRPr="003A1A7D" w:rsidRDefault="003A1A7D" w:rsidP="003A1A7D">
      <w:pPr>
        <w:spacing w:line="154" w:lineRule="atLeast"/>
        <w:ind w:firstLine="567"/>
        <w:jc w:val="both"/>
        <w:rPr>
          <w:sz w:val="28"/>
          <w:szCs w:val="28"/>
        </w:rPr>
      </w:pPr>
      <w:bookmarkStart w:id="3" w:name="p30"/>
      <w:bookmarkEnd w:id="3"/>
      <w:r w:rsidRPr="008D3BD3">
        <w:rPr>
          <w:sz w:val="28"/>
          <w:szCs w:val="28"/>
        </w:rPr>
        <w:t>г</w:t>
      </w:r>
      <w:r w:rsidRPr="003A1A7D">
        <w:rPr>
          <w:sz w:val="28"/>
          <w:szCs w:val="28"/>
        </w:rPr>
        <w:t xml:space="preserve">) 2 процентов в отношении: </w:t>
      </w:r>
    </w:p>
    <w:p w:rsidR="003A1A7D" w:rsidRPr="003A1A7D" w:rsidRDefault="003A1A7D" w:rsidP="003A1A7D">
      <w:pPr>
        <w:spacing w:line="154" w:lineRule="atLeast"/>
        <w:ind w:firstLine="567"/>
        <w:jc w:val="both"/>
        <w:rPr>
          <w:sz w:val="28"/>
          <w:szCs w:val="28"/>
        </w:rPr>
      </w:pPr>
      <w:r w:rsidRPr="003A1A7D">
        <w:rPr>
          <w:sz w:val="28"/>
          <w:szCs w:val="28"/>
        </w:rPr>
        <w:t xml:space="preserve">земельного участка, предоставленного </w:t>
      </w:r>
      <w:proofErr w:type="spellStart"/>
      <w:r w:rsidRPr="003A1A7D">
        <w:rPr>
          <w:sz w:val="28"/>
          <w:szCs w:val="28"/>
        </w:rPr>
        <w:t>недропользователю</w:t>
      </w:r>
      <w:proofErr w:type="spellEnd"/>
      <w:r w:rsidRPr="003A1A7D">
        <w:rPr>
          <w:sz w:val="28"/>
          <w:szCs w:val="28"/>
        </w:rPr>
        <w:t xml:space="preserve"> для проведения работ, связанных с пользованием недрами; </w:t>
      </w:r>
    </w:p>
    <w:p w:rsidR="003A1A7D" w:rsidRPr="003A1A7D" w:rsidRDefault="003A1A7D" w:rsidP="003A1A7D">
      <w:pPr>
        <w:spacing w:line="154" w:lineRule="atLeast"/>
        <w:ind w:firstLine="567"/>
        <w:jc w:val="both"/>
        <w:rPr>
          <w:sz w:val="28"/>
          <w:szCs w:val="28"/>
        </w:rPr>
      </w:pPr>
      <w:r w:rsidRPr="003A1A7D">
        <w:rPr>
          <w:sz w:val="28"/>
          <w:szCs w:val="28"/>
        </w:rPr>
        <w:t xml:space="preserve">земельного участка, предоставленного без проведения торгов, на котором отсутствуют здания, сооружения, объекты незавершенного строительства, в случаях, не указанных в </w:t>
      </w:r>
      <w:hyperlink w:anchor="p2" w:history="1">
        <w:r w:rsidRPr="008878B1">
          <w:rPr>
            <w:sz w:val="28"/>
            <w:szCs w:val="28"/>
          </w:rPr>
          <w:t>подпунктах "а"</w:t>
        </w:r>
      </w:hyperlink>
      <w:r w:rsidRPr="003A1A7D">
        <w:rPr>
          <w:sz w:val="28"/>
          <w:szCs w:val="28"/>
        </w:rPr>
        <w:t xml:space="preserve"> - </w:t>
      </w:r>
      <w:hyperlink w:anchor="p23" w:history="1">
        <w:r w:rsidRPr="008878B1">
          <w:rPr>
            <w:sz w:val="28"/>
            <w:szCs w:val="28"/>
          </w:rPr>
          <w:t>"г"</w:t>
        </w:r>
      </w:hyperlink>
      <w:r w:rsidRPr="003A1A7D">
        <w:rPr>
          <w:sz w:val="28"/>
          <w:szCs w:val="28"/>
        </w:rPr>
        <w:t xml:space="preserve"> настоящего пункта и </w:t>
      </w:r>
      <w:hyperlink r:id="rId9" w:history="1">
        <w:r w:rsidRPr="008878B1">
          <w:rPr>
            <w:sz w:val="28"/>
            <w:szCs w:val="28"/>
          </w:rPr>
          <w:t>пункте 5</w:t>
        </w:r>
      </w:hyperlink>
      <w:r w:rsidRPr="003A1A7D">
        <w:rPr>
          <w:sz w:val="28"/>
          <w:szCs w:val="28"/>
        </w:rPr>
        <w:t xml:space="preserve"> Правил</w:t>
      </w:r>
      <w:r w:rsidRPr="008878B1">
        <w:rPr>
          <w:sz w:val="28"/>
          <w:szCs w:val="28"/>
        </w:rPr>
        <w:t xml:space="preserve"> № 582</w:t>
      </w:r>
      <w:r w:rsidRPr="003A1A7D">
        <w:rPr>
          <w:sz w:val="28"/>
          <w:szCs w:val="28"/>
        </w:rPr>
        <w:t xml:space="preserve">; </w:t>
      </w:r>
    </w:p>
    <w:p w:rsidR="003A1A7D" w:rsidRPr="003A1A7D" w:rsidRDefault="003A1A7D" w:rsidP="003A1A7D">
      <w:pPr>
        <w:spacing w:line="154" w:lineRule="atLeast"/>
        <w:ind w:firstLine="567"/>
        <w:jc w:val="both"/>
        <w:rPr>
          <w:sz w:val="28"/>
          <w:szCs w:val="28"/>
        </w:rPr>
      </w:pPr>
      <w:proofErr w:type="spellStart"/>
      <w:r w:rsidRPr="008878B1">
        <w:rPr>
          <w:sz w:val="28"/>
          <w:szCs w:val="28"/>
        </w:rPr>
        <w:t>д</w:t>
      </w:r>
      <w:proofErr w:type="spellEnd"/>
      <w:r w:rsidRPr="003A1A7D">
        <w:rPr>
          <w:sz w:val="28"/>
          <w:szCs w:val="28"/>
        </w:rPr>
        <w:t xml:space="preserve">) 3 процентов в отношении земельного участка в случаях, не указанных в </w:t>
      </w:r>
      <w:hyperlink w:anchor="p2" w:history="1">
        <w:r w:rsidRPr="008878B1">
          <w:rPr>
            <w:sz w:val="28"/>
            <w:szCs w:val="28"/>
          </w:rPr>
          <w:t>подпунктах "а"</w:t>
        </w:r>
      </w:hyperlink>
      <w:r w:rsidRPr="003A1A7D">
        <w:rPr>
          <w:sz w:val="28"/>
          <w:szCs w:val="28"/>
        </w:rPr>
        <w:t xml:space="preserve"> - </w:t>
      </w:r>
      <w:hyperlink w:anchor="p30" w:history="1">
        <w:r w:rsidRPr="008878B1">
          <w:rPr>
            <w:sz w:val="28"/>
            <w:szCs w:val="28"/>
          </w:rPr>
          <w:t>"</w:t>
        </w:r>
        <w:proofErr w:type="spellStart"/>
        <w:r w:rsidRPr="008878B1">
          <w:rPr>
            <w:sz w:val="28"/>
            <w:szCs w:val="28"/>
          </w:rPr>
          <w:t>д</w:t>
        </w:r>
        <w:proofErr w:type="spellEnd"/>
        <w:r w:rsidRPr="008878B1">
          <w:rPr>
            <w:sz w:val="28"/>
            <w:szCs w:val="28"/>
          </w:rPr>
          <w:t>"</w:t>
        </w:r>
      </w:hyperlink>
      <w:r w:rsidRPr="003A1A7D">
        <w:rPr>
          <w:sz w:val="28"/>
          <w:szCs w:val="28"/>
        </w:rPr>
        <w:t xml:space="preserve"> настоящего пункта и </w:t>
      </w:r>
      <w:hyperlink r:id="rId10" w:history="1">
        <w:r w:rsidRPr="008878B1">
          <w:rPr>
            <w:sz w:val="28"/>
            <w:szCs w:val="28"/>
          </w:rPr>
          <w:t>пункте 5</w:t>
        </w:r>
      </w:hyperlink>
      <w:r w:rsidRPr="003A1A7D">
        <w:rPr>
          <w:sz w:val="28"/>
          <w:szCs w:val="28"/>
        </w:rPr>
        <w:t xml:space="preserve"> Правил</w:t>
      </w:r>
      <w:r w:rsidRPr="008878B1">
        <w:rPr>
          <w:sz w:val="28"/>
          <w:szCs w:val="28"/>
        </w:rPr>
        <w:t xml:space="preserve"> № 582</w:t>
      </w:r>
      <w:r w:rsidRPr="003A1A7D">
        <w:rPr>
          <w:sz w:val="28"/>
          <w:szCs w:val="28"/>
        </w:rPr>
        <w:t xml:space="preserve">, на котором расположены здания, сооружения, объекты незавершенного строительства. </w:t>
      </w:r>
    </w:p>
    <w:p w:rsidR="008D3BD3" w:rsidRDefault="003A1A7D" w:rsidP="008D3BD3">
      <w:pPr>
        <w:pStyle w:val="a8"/>
        <w:spacing w:before="0" w:beforeAutospacing="0" w:after="0" w:afterAutospacing="0" w:line="154" w:lineRule="atLeast"/>
        <w:ind w:firstLine="567"/>
        <w:jc w:val="both"/>
        <w:rPr>
          <w:sz w:val="28"/>
          <w:szCs w:val="28"/>
        </w:rPr>
      </w:pPr>
      <w:r w:rsidRPr="008D3BD3">
        <w:rPr>
          <w:sz w:val="28"/>
          <w:szCs w:val="28"/>
        </w:rPr>
        <w:t xml:space="preserve">2.4. Арендная плата рассчитывается в соответствии со ставками арендной платы, утвержденными Федеральной службой государственной регистрации, кадастра и картографии, в отношении земельных участков, которые предоставлены без проведения торгов для </w:t>
      </w:r>
      <w:r w:rsidR="008D3BD3" w:rsidRPr="008D3BD3">
        <w:rPr>
          <w:sz w:val="28"/>
          <w:szCs w:val="28"/>
        </w:rPr>
        <w:t xml:space="preserve">целей </w:t>
      </w:r>
      <w:r w:rsidRPr="008D3BD3">
        <w:rPr>
          <w:sz w:val="28"/>
          <w:szCs w:val="28"/>
        </w:rPr>
        <w:t>размещения</w:t>
      </w:r>
      <w:r w:rsidR="008D3BD3" w:rsidRPr="008D3BD3">
        <w:rPr>
          <w:sz w:val="28"/>
          <w:szCs w:val="28"/>
        </w:rPr>
        <w:t xml:space="preserve"> объектов, предусмотренных пунктов 5 </w:t>
      </w:r>
      <w:r w:rsidR="008D3BD3" w:rsidRPr="003A1A7D">
        <w:rPr>
          <w:sz w:val="28"/>
          <w:szCs w:val="28"/>
        </w:rPr>
        <w:t>Правил</w:t>
      </w:r>
      <w:r w:rsidR="008D3BD3" w:rsidRPr="008D3BD3">
        <w:rPr>
          <w:sz w:val="28"/>
          <w:szCs w:val="28"/>
        </w:rPr>
        <w:t xml:space="preserve"> № 582.</w:t>
      </w:r>
    </w:p>
    <w:p w:rsidR="008D3BD3" w:rsidRDefault="008D3BD3" w:rsidP="008D3BD3">
      <w:pPr>
        <w:pStyle w:val="a8"/>
        <w:spacing w:before="0" w:beforeAutospacing="0" w:after="0" w:afterAutospacing="0" w:line="154" w:lineRule="atLeast"/>
        <w:ind w:firstLine="567"/>
        <w:jc w:val="both"/>
        <w:rPr>
          <w:sz w:val="28"/>
          <w:szCs w:val="28"/>
        </w:rPr>
      </w:pPr>
      <w:r w:rsidRPr="008D3BD3">
        <w:rPr>
          <w:sz w:val="28"/>
          <w:szCs w:val="28"/>
        </w:rPr>
        <w:t xml:space="preserve">2.5. </w:t>
      </w:r>
      <w:proofErr w:type="gramStart"/>
      <w:r w:rsidRPr="008D3BD3">
        <w:rPr>
          <w:sz w:val="28"/>
          <w:szCs w:val="28"/>
        </w:rPr>
        <w:t>В случае если по истечении 3 лет со дня предоставления в аренду земельного участка для жилищного строительства, за исключением случаев предоставления земельных участков для индивидуального жилищного строительства, не введен в эксплуатацию построенный на земельном участке объект недвижимости, арендная плата за земельный участок устанавливается в размере не менее 2-кратной налоговой ставки земельного налога на соответствующий земельный участок, если иное не установлено</w:t>
      </w:r>
      <w:proofErr w:type="gramEnd"/>
      <w:r w:rsidRPr="008D3BD3">
        <w:rPr>
          <w:sz w:val="28"/>
          <w:szCs w:val="28"/>
        </w:rPr>
        <w:t xml:space="preserve"> земельным </w:t>
      </w:r>
      <w:hyperlink r:id="rId11" w:history="1">
        <w:r w:rsidRPr="008878B1">
          <w:rPr>
            <w:sz w:val="28"/>
            <w:szCs w:val="28"/>
          </w:rPr>
          <w:t>законодательством</w:t>
        </w:r>
      </w:hyperlink>
      <w:r w:rsidRPr="008D3BD3">
        <w:rPr>
          <w:sz w:val="28"/>
          <w:szCs w:val="28"/>
        </w:rPr>
        <w:t xml:space="preserve"> Российской Федерации.</w:t>
      </w:r>
      <w:bookmarkStart w:id="4" w:name="p1"/>
      <w:bookmarkEnd w:id="4"/>
    </w:p>
    <w:p w:rsidR="008D3BD3" w:rsidRDefault="008D3BD3" w:rsidP="008D3BD3">
      <w:pPr>
        <w:pStyle w:val="a8"/>
        <w:spacing w:before="0" w:beforeAutospacing="0" w:after="0" w:afterAutospacing="0" w:line="154" w:lineRule="atLeast"/>
        <w:ind w:firstLine="567"/>
        <w:jc w:val="both"/>
        <w:rPr>
          <w:sz w:val="28"/>
          <w:szCs w:val="28"/>
        </w:rPr>
      </w:pPr>
      <w:r w:rsidRPr="008D3BD3">
        <w:rPr>
          <w:sz w:val="28"/>
          <w:szCs w:val="28"/>
        </w:rPr>
        <w:t xml:space="preserve">2.6. При заключении договора аренды земельного участка предусматривается в таком договоре случаи и периодичность изменения арендной платы за пользование </w:t>
      </w:r>
      <w:r w:rsidRPr="008D3BD3">
        <w:rPr>
          <w:sz w:val="28"/>
          <w:szCs w:val="28"/>
        </w:rPr>
        <w:lastRenderedPageBreak/>
        <w:t xml:space="preserve">земельным участком. </w:t>
      </w:r>
      <w:proofErr w:type="gramStart"/>
      <w:r w:rsidRPr="008D3BD3">
        <w:rPr>
          <w:sz w:val="28"/>
          <w:szCs w:val="28"/>
        </w:rPr>
        <w:t xml:space="preserve">При этом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</w:t>
      </w:r>
      <w:hyperlink r:id="rId12" w:history="1">
        <w:r w:rsidRPr="008878B1">
          <w:rPr>
            <w:sz w:val="28"/>
            <w:szCs w:val="28"/>
          </w:rPr>
          <w:t>законе</w:t>
        </w:r>
      </w:hyperlink>
      <w:r w:rsidRPr="008D3BD3">
        <w:rPr>
          <w:sz w:val="28"/>
          <w:szCs w:val="28"/>
        </w:rPr>
        <w:t xml:space="preserve">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</w:t>
      </w:r>
      <w:proofErr w:type="gramEnd"/>
      <w:r w:rsidRPr="008D3BD3">
        <w:rPr>
          <w:sz w:val="28"/>
          <w:szCs w:val="28"/>
        </w:rPr>
        <w:t xml:space="preserve"> договор аренды. </w:t>
      </w:r>
    </w:p>
    <w:p w:rsidR="008D3BD3" w:rsidRPr="008D3BD3" w:rsidRDefault="008D3BD3" w:rsidP="008D3BD3">
      <w:pPr>
        <w:pStyle w:val="a8"/>
        <w:spacing w:before="0" w:beforeAutospacing="0" w:after="0" w:afterAutospacing="0" w:line="154" w:lineRule="atLeast"/>
        <w:ind w:firstLine="567"/>
        <w:jc w:val="both"/>
        <w:rPr>
          <w:sz w:val="28"/>
          <w:szCs w:val="28"/>
        </w:rPr>
      </w:pPr>
      <w:r w:rsidRPr="008878B1">
        <w:rPr>
          <w:sz w:val="28"/>
          <w:szCs w:val="28"/>
        </w:rPr>
        <w:t xml:space="preserve">2.7. </w:t>
      </w:r>
      <w:r w:rsidRPr="008D3BD3">
        <w:rPr>
          <w:sz w:val="28"/>
          <w:szCs w:val="28"/>
        </w:rPr>
        <w:t>В случае уточнени</w:t>
      </w:r>
      <w:r w:rsidR="000C1F5A" w:rsidRPr="008878B1">
        <w:rPr>
          <w:sz w:val="28"/>
          <w:szCs w:val="28"/>
        </w:rPr>
        <w:t>й</w:t>
      </w:r>
      <w:r w:rsidRPr="008878B1">
        <w:rPr>
          <w:sz w:val="28"/>
          <w:szCs w:val="28"/>
        </w:rPr>
        <w:t>,</w:t>
      </w:r>
      <w:r w:rsidRPr="008D3BD3">
        <w:rPr>
          <w:sz w:val="28"/>
          <w:szCs w:val="28"/>
        </w:rPr>
        <w:t xml:space="preserve"> предусмотренных </w:t>
      </w:r>
      <w:hyperlink r:id="rId13" w:history="1">
        <w:r w:rsidRPr="008878B1">
          <w:rPr>
            <w:sz w:val="28"/>
            <w:szCs w:val="28"/>
          </w:rPr>
          <w:t>пунктом 2.3</w:t>
        </w:r>
      </w:hyperlink>
      <w:r w:rsidRPr="008D3BD3">
        <w:rPr>
          <w:sz w:val="28"/>
          <w:szCs w:val="28"/>
        </w:rPr>
        <w:t xml:space="preserve"> </w:t>
      </w:r>
      <w:r w:rsidRPr="008878B1">
        <w:rPr>
          <w:sz w:val="28"/>
          <w:szCs w:val="28"/>
        </w:rPr>
        <w:t xml:space="preserve">настоящего Порядка </w:t>
      </w:r>
      <w:r w:rsidRPr="008D3BD3">
        <w:rPr>
          <w:sz w:val="28"/>
          <w:szCs w:val="28"/>
        </w:rPr>
        <w:t xml:space="preserve">и </w:t>
      </w:r>
      <w:r w:rsidRPr="008878B1">
        <w:rPr>
          <w:sz w:val="28"/>
          <w:szCs w:val="28"/>
        </w:rPr>
        <w:t xml:space="preserve">пункта </w:t>
      </w:r>
      <w:hyperlink r:id="rId14" w:history="1">
        <w:r w:rsidRPr="008878B1">
          <w:rPr>
            <w:sz w:val="28"/>
            <w:szCs w:val="28"/>
          </w:rPr>
          <w:t>5</w:t>
        </w:r>
      </w:hyperlink>
      <w:r w:rsidRPr="008D3BD3">
        <w:rPr>
          <w:sz w:val="28"/>
          <w:szCs w:val="28"/>
        </w:rPr>
        <w:t xml:space="preserve"> Правил </w:t>
      </w:r>
      <w:r w:rsidRPr="008878B1">
        <w:rPr>
          <w:sz w:val="28"/>
          <w:szCs w:val="28"/>
        </w:rPr>
        <w:t xml:space="preserve">№ 582 </w:t>
      </w:r>
      <w:r w:rsidRPr="008D3BD3">
        <w:rPr>
          <w:sz w:val="28"/>
          <w:szCs w:val="28"/>
        </w:rPr>
        <w:t xml:space="preserve">условий, в соответствии с которыми определяется размер арендной платы за земельный участок, арендная плата подлежит перерасчету по состоянию на 1 января года, следующего за годом, в котором произошло изменение указанных условий. В этом случае </w:t>
      </w:r>
      <w:proofErr w:type="gramStart"/>
      <w:r w:rsidRPr="008D3BD3">
        <w:rPr>
          <w:sz w:val="28"/>
          <w:szCs w:val="28"/>
        </w:rPr>
        <w:t>предусмотренное</w:t>
      </w:r>
      <w:proofErr w:type="gramEnd"/>
      <w:r w:rsidRPr="008D3BD3">
        <w:rPr>
          <w:sz w:val="28"/>
          <w:szCs w:val="28"/>
        </w:rPr>
        <w:t xml:space="preserve"> пункт</w:t>
      </w:r>
      <w:r w:rsidR="000C1F5A" w:rsidRPr="000C1F5A">
        <w:rPr>
          <w:sz w:val="28"/>
          <w:szCs w:val="28"/>
        </w:rPr>
        <w:t>ом 2.6.</w:t>
      </w:r>
      <w:r w:rsidRPr="008D3BD3">
        <w:rPr>
          <w:sz w:val="28"/>
          <w:szCs w:val="28"/>
        </w:rPr>
        <w:t xml:space="preserve"> </w:t>
      </w:r>
      <w:r w:rsidR="000C1F5A" w:rsidRPr="000C1F5A">
        <w:rPr>
          <w:sz w:val="28"/>
          <w:szCs w:val="28"/>
        </w:rPr>
        <w:t>Порядка условие</w:t>
      </w:r>
      <w:r w:rsidRPr="008D3BD3">
        <w:rPr>
          <w:sz w:val="28"/>
          <w:szCs w:val="28"/>
        </w:rPr>
        <w:t xml:space="preserve"> об изменении арендодателем в одностороннем порядке арендной платы на размер уровня инфляции, установленного в федеральном законе о федеральном бюджете на очередной финансовый год и плановый период, не применяется. </w:t>
      </w:r>
    </w:p>
    <w:p w:rsidR="008D3BD3" w:rsidRPr="008D3BD3" w:rsidRDefault="000C1F5A" w:rsidP="000C1F5A">
      <w:pPr>
        <w:spacing w:line="90" w:lineRule="atLeast"/>
        <w:ind w:firstLine="567"/>
        <w:jc w:val="both"/>
        <w:rPr>
          <w:sz w:val="28"/>
          <w:szCs w:val="28"/>
        </w:rPr>
      </w:pPr>
      <w:r w:rsidRPr="000C1F5A">
        <w:rPr>
          <w:sz w:val="28"/>
          <w:szCs w:val="28"/>
        </w:rPr>
        <w:t xml:space="preserve">2.8. </w:t>
      </w:r>
      <w:r w:rsidR="008D3BD3" w:rsidRPr="008D3BD3">
        <w:rPr>
          <w:sz w:val="28"/>
          <w:szCs w:val="28"/>
        </w:rPr>
        <w:t xml:space="preserve">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в таком договоре </w:t>
      </w:r>
      <w:r w:rsidRPr="000C1F5A">
        <w:rPr>
          <w:sz w:val="28"/>
          <w:szCs w:val="28"/>
        </w:rPr>
        <w:t xml:space="preserve">предусматривается </w:t>
      </w:r>
      <w:r w:rsidR="008D3BD3" w:rsidRPr="008D3BD3">
        <w:rPr>
          <w:sz w:val="28"/>
          <w:szCs w:val="28"/>
        </w:rPr>
        <w:t xml:space="preserve">возможность изменения арендной платы в связи с изменением кадастровой стоимости земельного участка. При этом арендная плата подлежит перерасчету по состоянию на 1 января года, следующего за годом, в котором произошло изменение кадастровой стоимости. В этом случае индексация арендной платы с учетом размера уровня инфляции, указанного в </w:t>
      </w:r>
      <w:hyperlink w:anchor="p1" w:history="1">
        <w:r w:rsidRPr="008878B1">
          <w:rPr>
            <w:sz w:val="28"/>
            <w:szCs w:val="28"/>
          </w:rPr>
          <w:t>2.6.</w:t>
        </w:r>
      </w:hyperlink>
      <w:r w:rsidRPr="008878B1">
        <w:rPr>
          <w:sz w:val="28"/>
          <w:szCs w:val="28"/>
        </w:rPr>
        <w:t xml:space="preserve"> и 2.7</w:t>
      </w:r>
      <w:r w:rsidR="008D3BD3" w:rsidRPr="008D3BD3">
        <w:rPr>
          <w:sz w:val="28"/>
          <w:szCs w:val="28"/>
        </w:rPr>
        <w:t xml:space="preserve"> настоящ</w:t>
      </w:r>
      <w:r w:rsidRPr="008878B1">
        <w:rPr>
          <w:sz w:val="28"/>
          <w:szCs w:val="28"/>
        </w:rPr>
        <w:t>его</w:t>
      </w:r>
      <w:r w:rsidR="008D3BD3" w:rsidRPr="008D3BD3">
        <w:rPr>
          <w:sz w:val="28"/>
          <w:szCs w:val="28"/>
        </w:rPr>
        <w:t xml:space="preserve"> П</w:t>
      </w:r>
      <w:r w:rsidRPr="008878B1">
        <w:rPr>
          <w:sz w:val="28"/>
          <w:szCs w:val="28"/>
        </w:rPr>
        <w:t>орядка</w:t>
      </w:r>
      <w:r w:rsidR="008D3BD3" w:rsidRPr="008D3BD3">
        <w:rPr>
          <w:sz w:val="28"/>
          <w:szCs w:val="28"/>
        </w:rPr>
        <w:t xml:space="preserve">, не проводится. </w:t>
      </w:r>
    </w:p>
    <w:p w:rsidR="008D3BD3" w:rsidRDefault="008D3BD3" w:rsidP="003A1A7D">
      <w:pPr>
        <w:pStyle w:val="a8"/>
        <w:spacing w:before="0" w:beforeAutospacing="0" w:after="0" w:afterAutospacing="0" w:line="154" w:lineRule="atLeast"/>
        <w:ind w:firstLine="567"/>
        <w:jc w:val="both"/>
      </w:pPr>
    </w:p>
    <w:p w:rsidR="00BA180E" w:rsidRDefault="00BA180E"/>
    <w:sectPr w:rsidR="00BA180E" w:rsidSect="00B10CF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A7F"/>
    <w:rsid w:val="00020E37"/>
    <w:rsid w:val="000C1F5A"/>
    <w:rsid w:val="001F1100"/>
    <w:rsid w:val="00240599"/>
    <w:rsid w:val="002C7E0E"/>
    <w:rsid w:val="003A1A7D"/>
    <w:rsid w:val="003F603C"/>
    <w:rsid w:val="004524F9"/>
    <w:rsid w:val="004E7A7F"/>
    <w:rsid w:val="00545039"/>
    <w:rsid w:val="005B4004"/>
    <w:rsid w:val="006A024B"/>
    <w:rsid w:val="006A45A6"/>
    <w:rsid w:val="007927A5"/>
    <w:rsid w:val="00873ED7"/>
    <w:rsid w:val="008878B1"/>
    <w:rsid w:val="008C16FB"/>
    <w:rsid w:val="008D3BD3"/>
    <w:rsid w:val="00925625"/>
    <w:rsid w:val="00A32808"/>
    <w:rsid w:val="00B10CF9"/>
    <w:rsid w:val="00B269DD"/>
    <w:rsid w:val="00B5159E"/>
    <w:rsid w:val="00BA0596"/>
    <w:rsid w:val="00BA180E"/>
    <w:rsid w:val="00BC0F2C"/>
    <w:rsid w:val="00BE53AF"/>
    <w:rsid w:val="00BF7353"/>
    <w:rsid w:val="00DA21DE"/>
    <w:rsid w:val="00ED4AC1"/>
    <w:rsid w:val="00ED6658"/>
    <w:rsid w:val="00F5030B"/>
    <w:rsid w:val="00F7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7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E7A7F"/>
    <w:pPr>
      <w:keepNext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E7A7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"/>
    <w:basedOn w:val="a"/>
    <w:uiPriority w:val="99"/>
    <w:semiHidden/>
    <w:rsid w:val="004E7A7F"/>
    <w:pPr>
      <w:ind w:left="283" w:hanging="283"/>
    </w:pPr>
  </w:style>
  <w:style w:type="paragraph" w:styleId="a4">
    <w:name w:val="Title"/>
    <w:basedOn w:val="a"/>
    <w:link w:val="a5"/>
    <w:uiPriority w:val="99"/>
    <w:qFormat/>
    <w:rsid w:val="004E7A7F"/>
    <w:pPr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locked/>
    <w:rsid w:val="004E7A7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4E7A7F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E7A7F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4E7A7F"/>
    <w:pPr>
      <w:jc w:val="both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E7A7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F743D9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3A1A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682&amp;dst=50&amp;field=134&amp;date=03.03.2024" TargetMode="External"/><Relationship Id="rId13" Type="http://schemas.openxmlformats.org/officeDocument/2006/relationships/hyperlink" Target="https://login.consultant.ru/link/?req=doc&amp;base=LAW&amp;n=439682&amp;dst=17&amp;field=134&amp;date=03.03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9682&amp;dst=31&amp;field=134&amp;date=03.03.2024" TargetMode="External"/><Relationship Id="rId12" Type="http://schemas.openxmlformats.org/officeDocument/2006/relationships/hyperlink" Target="https://login.consultant.ru/link/?req=doc&amp;base=LAW&amp;n=93375&amp;dst=100002&amp;field=134&amp;date=03.03.202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812&amp;dst=521&amp;field=134&amp;date=03.03.2024" TargetMode="External"/><Relationship Id="rId11" Type="http://schemas.openxmlformats.org/officeDocument/2006/relationships/hyperlink" Target="https://login.consultant.ru/link/?req=doc&amp;base=LAW&amp;n=454812&amp;date=03.03.2024" TargetMode="External"/><Relationship Id="rId5" Type="http://schemas.openxmlformats.org/officeDocument/2006/relationships/hyperlink" Target="https://login.consultant.ru/link/?req=doc&amp;base=LAW&amp;n=470747&amp;dst=1371&amp;field=134&amp;date=03.03.202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39682&amp;dst=50&amp;field=134&amp;date=03.03.2024" TargetMode="External"/><Relationship Id="rId4" Type="http://schemas.openxmlformats.org/officeDocument/2006/relationships/hyperlink" Target="https://login.consultant.ru/link/?req=doc&amp;base=LAW&amp;n=470747&amp;dst=1400&amp;field=134&amp;date=03.03.2024" TargetMode="External"/><Relationship Id="rId9" Type="http://schemas.openxmlformats.org/officeDocument/2006/relationships/hyperlink" Target="https://login.consultant.ru/link/?req=doc&amp;base=LAW&amp;n=439682&amp;dst=31&amp;field=134&amp;date=03.03.2024" TargetMode="External"/><Relationship Id="rId14" Type="http://schemas.openxmlformats.org/officeDocument/2006/relationships/hyperlink" Target="https://login.consultant.ru/link/?req=doc&amp;base=LAW&amp;n=439682&amp;dst=50&amp;field=134&amp;date=03.03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11Annenskoe</dc:creator>
  <cp:lastModifiedBy>user</cp:lastModifiedBy>
  <cp:revision>3</cp:revision>
  <dcterms:created xsi:type="dcterms:W3CDTF">2024-03-04T06:01:00Z</dcterms:created>
  <dcterms:modified xsi:type="dcterms:W3CDTF">2024-03-12T08:07:00Z</dcterms:modified>
</cp:coreProperties>
</file>