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05" w:rsidRDefault="00A93B05" w:rsidP="00A93B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93B05" w:rsidRDefault="00A93B05" w:rsidP="00A93B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Комитет по управлению муниципальным имуществом Администрации </w:t>
      </w:r>
      <w:proofErr w:type="spellStart"/>
      <w:r>
        <w:rPr>
          <w:sz w:val="26"/>
          <w:szCs w:val="26"/>
        </w:rPr>
        <w:t>Вытегорского</w:t>
      </w:r>
      <w:proofErr w:type="spellEnd"/>
      <w:r>
        <w:rPr>
          <w:sz w:val="26"/>
          <w:szCs w:val="26"/>
        </w:rPr>
        <w:t xml:space="preserve"> муниципального района сообщает о предоставлении земельного участка с кадастровым номером 35:01:0303025:162  площадью 865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из земель населенных пунктов в аренду, местоположение: Российская Федерация, Вологодская область, </w:t>
      </w:r>
      <w:proofErr w:type="spellStart"/>
      <w:r>
        <w:rPr>
          <w:sz w:val="26"/>
          <w:szCs w:val="26"/>
        </w:rPr>
        <w:t>Вытегорский</w:t>
      </w:r>
      <w:proofErr w:type="spellEnd"/>
      <w:r>
        <w:rPr>
          <w:sz w:val="26"/>
          <w:szCs w:val="26"/>
        </w:rPr>
        <w:t xml:space="preserve"> район, сельское поселение Анхимовское, д. </w:t>
      </w:r>
      <w:proofErr w:type="spellStart"/>
      <w:r>
        <w:rPr>
          <w:sz w:val="26"/>
          <w:szCs w:val="26"/>
        </w:rPr>
        <w:t>Ежезерский</w:t>
      </w:r>
      <w:proofErr w:type="spellEnd"/>
      <w:r>
        <w:rPr>
          <w:sz w:val="26"/>
          <w:szCs w:val="26"/>
        </w:rPr>
        <w:t xml:space="preserve"> Погост – с видом разрешенного использования: для индивидуального жилищного строительства. </w:t>
      </w:r>
    </w:p>
    <w:p w:rsidR="005C6A99" w:rsidRDefault="005C6A99"/>
    <w:sectPr w:rsidR="005C6A99" w:rsidSect="005C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B05"/>
    <w:rsid w:val="005C6A99"/>
    <w:rsid w:val="00A93B05"/>
    <w:rsid w:val="00FB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>DG Win&amp;Soft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</cp:revision>
  <dcterms:created xsi:type="dcterms:W3CDTF">2022-12-02T06:09:00Z</dcterms:created>
  <dcterms:modified xsi:type="dcterms:W3CDTF">2022-12-02T06:13:00Z</dcterms:modified>
</cp:coreProperties>
</file>