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90" w:rsidRPr="00D3691D" w:rsidRDefault="00D3691D" w:rsidP="009A26FE">
      <w:pPr>
        <w:jc w:val="center"/>
        <w:rPr>
          <w:b/>
          <w:sz w:val="28"/>
          <w:szCs w:val="28"/>
        </w:rPr>
      </w:pPr>
      <w:r w:rsidRPr="00D3691D">
        <w:rPr>
          <w:b/>
          <w:sz w:val="28"/>
          <w:szCs w:val="28"/>
        </w:rPr>
        <w:t xml:space="preserve">АДМИНИСТРАЦИЯ СЕЛЬСКОГО ПОСЕЛЕНИЯ </w:t>
      </w:r>
      <w:r w:rsidR="00394F9F">
        <w:rPr>
          <w:b/>
          <w:sz w:val="28"/>
          <w:szCs w:val="28"/>
        </w:rPr>
        <w:t>АНХИМОВСКОЕ</w:t>
      </w:r>
    </w:p>
    <w:p w:rsidR="00516EC7" w:rsidRPr="00D3691D" w:rsidRDefault="00516EC7" w:rsidP="009A26FE">
      <w:pPr>
        <w:rPr>
          <w:b/>
          <w:sz w:val="28"/>
          <w:szCs w:val="28"/>
        </w:rPr>
      </w:pPr>
    </w:p>
    <w:p w:rsidR="00B77AAC" w:rsidRPr="00516EC7" w:rsidRDefault="00D3691D" w:rsidP="009A26FE">
      <w:pPr>
        <w:jc w:val="center"/>
        <w:rPr>
          <w:b/>
          <w:sz w:val="28"/>
          <w:szCs w:val="28"/>
        </w:rPr>
      </w:pPr>
      <w:r w:rsidRPr="00516EC7">
        <w:rPr>
          <w:b/>
          <w:sz w:val="28"/>
          <w:szCs w:val="28"/>
        </w:rPr>
        <w:t>ПОСТАНОВЛЕНИЕ</w:t>
      </w:r>
    </w:p>
    <w:p w:rsidR="00E01604" w:rsidRPr="009F1B6D" w:rsidRDefault="00E01604" w:rsidP="009A26FE">
      <w:pPr>
        <w:rPr>
          <w:b/>
          <w:sz w:val="28"/>
          <w:szCs w:val="28"/>
        </w:rPr>
      </w:pPr>
    </w:p>
    <w:p w:rsidR="00773FA0" w:rsidRDefault="000810E0" w:rsidP="009A26FE">
      <w:pPr>
        <w:rPr>
          <w:sz w:val="28"/>
          <w:szCs w:val="28"/>
        </w:rPr>
      </w:pPr>
      <w:r w:rsidRPr="00920588">
        <w:rPr>
          <w:sz w:val="28"/>
          <w:szCs w:val="28"/>
        </w:rPr>
        <w:t>о</w:t>
      </w:r>
      <w:r w:rsidR="00FB4BF7" w:rsidRPr="00920588">
        <w:rPr>
          <w:sz w:val="28"/>
          <w:szCs w:val="28"/>
        </w:rPr>
        <w:t>т</w:t>
      </w:r>
      <w:r w:rsidR="00153CD0" w:rsidRPr="00920588">
        <w:rPr>
          <w:sz w:val="28"/>
          <w:szCs w:val="28"/>
        </w:rPr>
        <w:t xml:space="preserve"> </w:t>
      </w:r>
      <w:r w:rsidR="00FC517B">
        <w:rPr>
          <w:sz w:val="28"/>
          <w:szCs w:val="28"/>
        </w:rPr>
        <w:t>14.09</w:t>
      </w:r>
      <w:r w:rsidR="00394F9F">
        <w:rPr>
          <w:sz w:val="28"/>
          <w:szCs w:val="28"/>
        </w:rPr>
        <w:t>.2023</w:t>
      </w:r>
      <w:r w:rsidR="001546FE">
        <w:rPr>
          <w:sz w:val="28"/>
          <w:szCs w:val="28"/>
        </w:rPr>
        <w:t xml:space="preserve"> г.</w:t>
      </w:r>
      <w:r w:rsidR="00153CD0" w:rsidRPr="00920588">
        <w:rPr>
          <w:sz w:val="28"/>
          <w:szCs w:val="28"/>
        </w:rPr>
        <w:t xml:space="preserve"> </w:t>
      </w:r>
      <w:r w:rsidR="00F06891" w:rsidRPr="008B152C">
        <w:rPr>
          <w:color w:val="FF0000"/>
          <w:sz w:val="28"/>
          <w:szCs w:val="28"/>
        </w:rPr>
        <w:t xml:space="preserve">                   </w:t>
      </w:r>
      <w:r w:rsidR="0057157A">
        <w:rPr>
          <w:color w:val="FF0000"/>
          <w:sz w:val="28"/>
          <w:szCs w:val="28"/>
        </w:rPr>
        <w:t xml:space="preserve"> </w:t>
      </w:r>
      <w:r w:rsidR="00F06891" w:rsidRPr="008B152C">
        <w:rPr>
          <w:color w:val="FF0000"/>
          <w:sz w:val="28"/>
          <w:szCs w:val="28"/>
        </w:rPr>
        <w:t xml:space="preserve"> </w:t>
      </w:r>
      <w:r w:rsidR="00F06891" w:rsidRPr="00920588">
        <w:rPr>
          <w:sz w:val="28"/>
          <w:szCs w:val="28"/>
        </w:rPr>
        <w:t>№</w:t>
      </w:r>
      <w:r w:rsidR="004676CB">
        <w:rPr>
          <w:sz w:val="28"/>
          <w:szCs w:val="28"/>
        </w:rPr>
        <w:t xml:space="preserve"> </w:t>
      </w:r>
      <w:r w:rsidR="00F943D0" w:rsidRPr="00920588">
        <w:rPr>
          <w:sz w:val="28"/>
          <w:szCs w:val="28"/>
        </w:rPr>
        <w:t xml:space="preserve"> </w:t>
      </w:r>
      <w:r w:rsidR="00FC517B">
        <w:rPr>
          <w:sz w:val="28"/>
          <w:szCs w:val="28"/>
        </w:rPr>
        <w:t>58</w:t>
      </w:r>
    </w:p>
    <w:p w:rsidR="00FC517B" w:rsidRPr="00FC517B" w:rsidRDefault="00FC517B" w:rsidP="009A26FE">
      <w:pPr>
        <w:rPr>
          <w:color w:val="FF0000"/>
          <w:sz w:val="18"/>
          <w:szCs w:val="18"/>
        </w:rPr>
      </w:pPr>
      <w:proofErr w:type="spellStart"/>
      <w:r w:rsidRPr="00FC517B">
        <w:rPr>
          <w:sz w:val="18"/>
          <w:szCs w:val="18"/>
        </w:rPr>
        <w:t>п</w:t>
      </w:r>
      <w:proofErr w:type="gramStart"/>
      <w:r w:rsidRPr="00FC517B">
        <w:rPr>
          <w:sz w:val="18"/>
          <w:szCs w:val="18"/>
        </w:rPr>
        <w:t>.Б</w:t>
      </w:r>
      <w:proofErr w:type="gramEnd"/>
      <w:r w:rsidRPr="00FC517B">
        <w:rPr>
          <w:sz w:val="18"/>
          <w:szCs w:val="18"/>
        </w:rPr>
        <w:t>елоусово</w:t>
      </w:r>
      <w:proofErr w:type="spellEnd"/>
    </w:p>
    <w:p w:rsidR="00E01604" w:rsidRPr="00D3691D" w:rsidRDefault="00394F9F" w:rsidP="009A26FE">
      <w:r>
        <w:t xml:space="preserve">    </w:t>
      </w:r>
      <w:r w:rsidR="00FB4BF7" w:rsidRPr="00D3691D">
        <w:t xml:space="preserve">                </w:t>
      </w:r>
    </w:p>
    <w:p w:rsidR="00E01604" w:rsidRDefault="00E01604" w:rsidP="009A26FE">
      <w:pPr>
        <w:ind w:left="-540"/>
        <w:rPr>
          <w:sz w:val="32"/>
          <w:szCs w:val="32"/>
        </w:rPr>
      </w:pPr>
    </w:p>
    <w:tbl>
      <w:tblPr>
        <w:tblW w:w="0" w:type="auto"/>
        <w:tblLook w:val="04A0"/>
      </w:tblPr>
      <w:tblGrid>
        <w:gridCol w:w="4299"/>
      </w:tblGrid>
      <w:tr w:rsidR="00516EC7" w:rsidRPr="00415699" w:rsidTr="00415699">
        <w:trPr>
          <w:trHeight w:val="1245"/>
        </w:trPr>
        <w:tc>
          <w:tcPr>
            <w:tcW w:w="4299" w:type="dxa"/>
          </w:tcPr>
          <w:p w:rsidR="00516EC7" w:rsidRPr="00415699" w:rsidRDefault="00516EC7" w:rsidP="009A26FE">
            <w:pPr>
              <w:rPr>
                <w:sz w:val="28"/>
                <w:szCs w:val="28"/>
              </w:rPr>
            </w:pPr>
            <w:r w:rsidRPr="00415699">
              <w:rPr>
                <w:sz w:val="28"/>
                <w:szCs w:val="28"/>
              </w:rPr>
              <w:t>Об утверждении муниципаль</w:t>
            </w:r>
            <w:r w:rsidR="00ED46A2">
              <w:rPr>
                <w:sz w:val="28"/>
                <w:szCs w:val="28"/>
              </w:rPr>
              <w:t>ной программы «</w:t>
            </w:r>
            <w:r w:rsidR="00DE6FC5">
              <w:rPr>
                <w:sz w:val="28"/>
                <w:szCs w:val="28"/>
              </w:rPr>
              <w:t>Развитие территории сельского поселения Анхимовское</w:t>
            </w:r>
            <w:r w:rsidR="00394F9F">
              <w:rPr>
                <w:sz w:val="28"/>
                <w:szCs w:val="28"/>
              </w:rPr>
              <w:t xml:space="preserve"> на 2026-2030</w:t>
            </w:r>
            <w:r w:rsidRPr="00415699">
              <w:rPr>
                <w:sz w:val="28"/>
                <w:szCs w:val="28"/>
              </w:rPr>
              <w:t xml:space="preserve"> годы»</w:t>
            </w:r>
          </w:p>
        </w:tc>
      </w:tr>
    </w:tbl>
    <w:p w:rsidR="009F1B6D" w:rsidRDefault="009F1B6D" w:rsidP="009A26FE">
      <w:pPr>
        <w:ind w:firstLine="567"/>
        <w:jc w:val="both"/>
        <w:rPr>
          <w:sz w:val="28"/>
          <w:szCs w:val="28"/>
        </w:rPr>
      </w:pPr>
    </w:p>
    <w:p w:rsidR="00EC3C56" w:rsidRDefault="00871CAA" w:rsidP="009A26FE">
      <w:pPr>
        <w:ind w:firstLine="567"/>
        <w:jc w:val="both"/>
        <w:rPr>
          <w:b/>
          <w:sz w:val="28"/>
          <w:szCs w:val="28"/>
        </w:rPr>
      </w:pPr>
      <w:proofErr w:type="gramStart"/>
      <w:r>
        <w:rPr>
          <w:sz w:val="28"/>
          <w:szCs w:val="28"/>
        </w:rPr>
        <w:t>В целях благоустройства</w:t>
      </w:r>
      <w:r w:rsidR="00B53C06">
        <w:rPr>
          <w:sz w:val="28"/>
          <w:szCs w:val="28"/>
        </w:rPr>
        <w:t xml:space="preserve"> территории сельского поселения </w:t>
      </w:r>
      <w:r w:rsidR="00394F9F">
        <w:rPr>
          <w:sz w:val="28"/>
          <w:szCs w:val="28"/>
        </w:rPr>
        <w:t>Анхимовское</w:t>
      </w:r>
      <w:r w:rsidR="009B15ED">
        <w:rPr>
          <w:sz w:val="28"/>
          <w:szCs w:val="28"/>
        </w:rPr>
        <w:t>,</w:t>
      </w:r>
      <w:r w:rsidR="006B2DED" w:rsidRPr="006B2DED">
        <w:rPr>
          <w:rFonts w:ascii="Arial" w:hAnsi="Arial" w:cs="Arial"/>
          <w:color w:val="2D2D2D"/>
          <w:spacing w:val="2"/>
          <w:sz w:val="21"/>
          <w:szCs w:val="21"/>
          <w:shd w:val="clear" w:color="auto" w:fill="FFFFFF"/>
        </w:rPr>
        <w:t xml:space="preserve"> </w:t>
      </w:r>
      <w:r w:rsidR="006B2DED" w:rsidRPr="006B2DED">
        <w:rPr>
          <w:spacing w:val="2"/>
          <w:sz w:val="28"/>
          <w:szCs w:val="28"/>
          <w:shd w:val="clear" w:color="auto" w:fill="FFFFFF"/>
        </w:rPr>
        <w:t>в соответствии с</w:t>
      </w:r>
      <w:r w:rsidR="00ED46A2">
        <w:rPr>
          <w:rStyle w:val="apple-converted-space"/>
          <w:spacing w:val="2"/>
          <w:sz w:val="28"/>
          <w:szCs w:val="28"/>
          <w:shd w:val="clear" w:color="auto" w:fill="FFFFFF"/>
        </w:rPr>
        <w:t xml:space="preserve"> </w:t>
      </w:r>
      <w:hyperlink r:id="rId6" w:history="1">
        <w:r w:rsidR="006B2DED" w:rsidRPr="006B2DED">
          <w:rPr>
            <w:rStyle w:val="a5"/>
            <w:color w:val="auto"/>
            <w:spacing w:val="2"/>
            <w:sz w:val="28"/>
            <w:szCs w:val="28"/>
            <w:u w:val="none"/>
            <w:shd w:val="clear" w:color="auto" w:fill="FFFFFF"/>
          </w:rPr>
          <w:t>Федеральным законом от 06.10.2003</w:t>
        </w:r>
        <w:r w:rsidR="00ED46A2">
          <w:rPr>
            <w:rStyle w:val="a5"/>
            <w:color w:val="auto"/>
            <w:spacing w:val="2"/>
            <w:sz w:val="28"/>
            <w:szCs w:val="28"/>
            <w:u w:val="none"/>
            <w:shd w:val="clear" w:color="auto" w:fill="FFFFFF"/>
          </w:rPr>
          <w:t xml:space="preserve"> года </w:t>
        </w:r>
        <w:r w:rsidR="00516EC7">
          <w:rPr>
            <w:rStyle w:val="a5"/>
            <w:color w:val="auto"/>
            <w:spacing w:val="2"/>
            <w:sz w:val="28"/>
            <w:szCs w:val="28"/>
            <w:u w:val="none"/>
            <w:shd w:val="clear" w:color="auto" w:fill="FFFFFF"/>
          </w:rPr>
          <w:t>№</w:t>
        </w:r>
        <w:r w:rsidR="00ED46A2" w:rsidRPr="006B2DED">
          <w:rPr>
            <w:rStyle w:val="apple-converted-space"/>
            <w:spacing w:val="2"/>
            <w:sz w:val="28"/>
            <w:szCs w:val="28"/>
            <w:shd w:val="clear" w:color="auto" w:fill="FFFFFF"/>
          </w:rPr>
          <w:t> </w:t>
        </w:r>
        <w:r w:rsidR="006B2DED" w:rsidRPr="006B2DED">
          <w:rPr>
            <w:rStyle w:val="a5"/>
            <w:color w:val="auto"/>
            <w:spacing w:val="2"/>
            <w:sz w:val="28"/>
            <w:szCs w:val="28"/>
            <w:u w:val="none"/>
            <w:shd w:val="clear" w:color="auto" w:fill="FFFFFF"/>
          </w:rPr>
          <w:t>131-ФЗ "Об общих принципах организации местного самоуправления в Российской Федерации"</w:t>
        </w:r>
      </w:hyperlink>
      <w:r w:rsidR="006B2DED" w:rsidRPr="006B2DED">
        <w:rPr>
          <w:spacing w:val="2"/>
          <w:sz w:val="28"/>
          <w:szCs w:val="28"/>
          <w:shd w:val="clear" w:color="auto" w:fill="FFFFFF"/>
        </w:rPr>
        <w:t xml:space="preserve">, постановлением </w:t>
      </w:r>
      <w:r w:rsidR="006B2DED">
        <w:rPr>
          <w:spacing w:val="2"/>
          <w:sz w:val="28"/>
          <w:szCs w:val="28"/>
          <w:shd w:val="clear" w:color="auto" w:fill="FFFFFF"/>
        </w:rPr>
        <w:t>Адм</w:t>
      </w:r>
      <w:r w:rsidR="00EA68CD">
        <w:rPr>
          <w:spacing w:val="2"/>
          <w:sz w:val="28"/>
          <w:szCs w:val="28"/>
          <w:shd w:val="clear" w:color="auto" w:fill="FFFFFF"/>
        </w:rPr>
        <w:t xml:space="preserve">инистрации </w:t>
      </w:r>
      <w:r w:rsidR="00B53C06">
        <w:rPr>
          <w:spacing w:val="2"/>
          <w:sz w:val="28"/>
          <w:szCs w:val="28"/>
          <w:shd w:val="clear" w:color="auto" w:fill="FFFFFF"/>
        </w:rPr>
        <w:t xml:space="preserve">сельского поселения </w:t>
      </w:r>
      <w:r w:rsidR="00394F9F">
        <w:rPr>
          <w:spacing w:val="2"/>
          <w:sz w:val="28"/>
          <w:szCs w:val="28"/>
          <w:shd w:val="clear" w:color="auto" w:fill="FFFFFF"/>
        </w:rPr>
        <w:t>Анхимовское</w:t>
      </w:r>
      <w:r w:rsidR="006B2DED">
        <w:rPr>
          <w:spacing w:val="2"/>
          <w:sz w:val="28"/>
          <w:szCs w:val="28"/>
          <w:shd w:val="clear" w:color="auto" w:fill="FFFFFF"/>
        </w:rPr>
        <w:t xml:space="preserve"> от </w:t>
      </w:r>
      <w:r w:rsidR="00B40C3F" w:rsidRPr="00A82719">
        <w:rPr>
          <w:sz w:val="28"/>
          <w:szCs w:val="28"/>
        </w:rPr>
        <w:t xml:space="preserve">20.07.2020  </w:t>
      </w:r>
      <w:r w:rsidR="00B40C3F">
        <w:rPr>
          <w:sz w:val="28"/>
          <w:szCs w:val="28"/>
        </w:rPr>
        <w:t xml:space="preserve">№ </w:t>
      </w:r>
      <w:r w:rsidR="00510EA6">
        <w:rPr>
          <w:spacing w:val="2"/>
          <w:sz w:val="28"/>
          <w:szCs w:val="28"/>
          <w:shd w:val="clear" w:color="auto" w:fill="FFFFFF"/>
        </w:rPr>
        <w:t>74</w:t>
      </w:r>
      <w:r w:rsidR="006B2DED">
        <w:rPr>
          <w:spacing w:val="2"/>
          <w:sz w:val="28"/>
          <w:szCs w:val="28"/>
          <w:shd w:val="clear" w:color="auto" w:fill="FFFFFF"/>
        </w:rPr>
        <w:t xml:space="preserve"> «</w:t>
      </w:r>
      <w:r w:rsidR="00B53C06">
        <w:rPr>
          <w:spacing w:val="2"/>
          <w:sz w:val="28"/>
          <w:szCs w:val="28"/>
          <w:shd w:val="clear" w:color="auto" w:fill="FFFFFF"/>
        </w:rPr>
        <w:t xml:space="preserve">Об утверждении Порядка разработки, реализации и оценки эффективности реализации муниципальных программ сельского поселения </w:t>
      </w:r>
      <w:r w:rsidR="00394F9F">
        <w:rPr>
          <w:spacing w:val="2"/>
          <w:sz w:val="28"/>
          <w:szCs w:val="28"/>
          <w:shd w:val="clear" w:color="auto" w:fill="FFFFFF"/>
        </w:rPr>
        <w:t>Анхимовское</w:t>
      </w:r>
      <w:r w:rsidR="005F5F61">
        <w:rPr>
          <w:spacing w:val="2"/>
          <w:sz w:val="28"/>
          <w:szCs w:val="28"/>
          <w:shd w:val="clear" w:color="auto" w:fill="FFFFFF"/>
        </w:rPr>
        <w:t>»</w:t>
      </w:r>
      <w:r w:rsidR="006B2DED" w:rsidRPr="006B2DED">
        <w:rPr>
          <w:spacing w:val="2"/>
          <w:sz w:val="28"/>
          <w:szCs w:val="28"/>
          <w:shd w:val="clear" w:color="auto" w:fill="FFFFFF"/>
        </w:rPr>
        <w:t>, руководствуясь</w:t>
      </w:r>
      <w:r w:rsidR="00ED46A2">
        <w:rPr>
          <w:rStyle w:val="apple-converted-space"/>
          <w:spacing w:val="2"/>
          <w:sz w:val="28"/>
          <w:szCs w:val="28"/>
          <w:shd w:val="clear" w:color="auto" w:fill="FFFFFF"/>
        </w:rPr>
        <w:t xml:space="preserve"> </w:t>
      </w:r>
      <w:r w:rsidR="006B2DED">
        <w:rPr>
          <w:sz w:val="28"/>
          <w:szCs w:val="28"/>
        </w:rPr>
        <w:t xml:space="preserve">Уставом сельского поселения </w:t>
      </w:r>
      <w:r w:rsidR="00394F9F">
        <w:rPr>
          <w:sz w:val="28"/>
          <w:szCs w:val="28"/>
        </w:rPr>
        <w:t>Анхимовское</w:t>
      </w:r>
      <w:r w:rsidR="006B2DED">
        <w:rPr>
          <w:sz w:val="28"/>
          <w:szCs w:val="28"/>
        </w:rPr>
        <w:t>,</w:t>
      </w:r>
      <w:r w:rsidR="00516EC7">
        <w:rPr>
          <w:sz w:val="28"/>
          <w:szCs w:val="28"/>
        </w:rPr>
        <w:t xml:space="preserve"> </w:t>
      </w:r>
      <w:r w:rsidR="009B15ED" w:rsidRPr="009B15ED">
        <w:rPr>
          <w:b/>
          <w:sz w:val="28"/>
          <w:szCs w:val="28"/>
        </w:rPr>
        <w:t>ПОСТАНОВЛЯЮ:</w:t>
      </w:r>
      <w:proofErr w:type="gramEnd"/>
    </w:p>
    <w:p w:rsidR="00FC517B" w:rsidRDefault="00FC517B" w:rsidP="009A26FE">
      <w:pPr>
        <w:ind w:firstLine="567"/>
        <w:jc w:val="both"/>
        <w:rPr>
          <w:b/>
          <w:sz w:val="28"/>
          <w:szCs w:val="28"/>
        </w:rPr>
      </w:pPr>
    </w:p>
    <w:p w:rsidR="00416653" w:rsidRDefault="00AC6E03" w:rsidP="00AB2E3B">
      <w:pPr>
        <w:numPr>
          <w:ilvl w:val="0"/>
          <w:numId w:val="16"/>
        </w:numPr>
        <w:tabs>
          <w:tab w:val="left" w:pos="567"/>
        </w:tabs>
        <w:ind w:left="851" w:hanging="284"/>
        <w:jc w:val="both"/>
        <w:rPr>
          <w:sz w:val="28"/>
          <w:szCs w:val="28"/>
        </w:rPr>
      </w:pPr>
      <w:r>
        <w:rPr>
          <w:sz w:val="28"/>
          <w:szCs w:val="28"/>
        </w:rPr>
        <w:t xml:space="preserve">Утвердить </w:t>
      </w:r>
      <w:r w:rsidR="006B2DED">
        <w:rPr>
          <w:sz w:val="28"/>
          <w:szCs w:val="28"/>
        </w:rPr>
        <w:t>прилагаемую муниципальную програм</w:t>
      </w:r>
      <w:r w:rsidR="00B53C06">
        <w:rPr>
          <w:sz w:val="28"/>
          <w:szCs w:val="28"/>
        </w:rPr>
        <w:t>му «</w:t>
      </w:r>
      <w:r w:rsidR="00DE6FC5">
        <w:rPr>
          <w:sz w:val="28"/>
          <w:szCs w:val="28"/>
        </w:rPr>
        <w:t>Развитие территории сельского поселения Анхимовское</w:t>
      </w:r>
      <w:r w:rsidR="006B2DED">
        <w:rPr>
          <w:sz w:val="28"/>
          <w:szCs w:val="28"/>
        </w:rPr>
        <w:t xml:space="preserve"> на 20</w:t>
      </w:r>
      <w:r w:rsidR="00394F9F">
        <w:rPr>
          <w:sz w:val="28"/>
          <w:szCs w:val="28"/>
        </w:rPr>
        <w:t>26-2030</w:t>
      </w:r>
      <w:r>
        <w:rPr>
          <w:sz w:val="28"/>
          <w:szCs w:val="28"/>
        </w:rPr>
        <w:t xml:space="preserve"> годы» </w:t>
      </w:r>
      <w:r w:rsidR="00516EC7">
        <w:rPr>
          <w:sz w:val="28"/>
          <w:szCs w:val="28"/>
        </w:rPr>
        <w:t>(Приложение</w:t>
      </w:r>
      <w:r w:rsidR="00CD3626">
        <w:rPr>
          <w:sz w:val="28"/>
          <w:szCs w:val="28"/>
        </w:rPr>
        <w:t>)</w:t>
      </w:r>
      <w:r>
        <w:rPr>
          <w:sz w:val="28"/>
          <w:szCs w:val="28"/>
        </w:rPr>
        <w:t>.</w:t>
      </w:r>
    </w:p>
    <w:p w:rsidR="006B2DED" w:rsidRDefault="00B53C06" w:rsidP="00AB2E3B">
      <w:pPr>
        <w:numPr>
          <w:ilvl w:val="0"/>
          <w:numId w:val="16"/>
        </w:numPr>
        <w:tabs>
          <w:tab w:val="left" w:pos="567"/>
        </w:tabs>
        <w:ind w:left="851" w:hanging="284"/>
        <w:jc w:val="both"/>
        <w:rPr>
          <w:sz w:val="28"/>
          <w:szCs w:val="28"/>
        </w:rPr>
      </w:pPr>
      <w:r w:rsidRPr="00ED46A2">
        <w:rPr>
          <w:sz w:val="28"/>
          <w:szCs w:val="28"/>
        </w:rPr>
        <w:t xml:space="preserve">Настоящее постановление подлежит обнародованию и размещению на официальном сайте сельского поселения </w:t>
      </w:r>
      <w:r w:rsidR="00394F9F" w:rsidRPr="00ED46A2">
        <w:rPr>
          <w:sz w:val="28"/>
          <w:szCs w:val="28"/>
        </w:rPr>
        <w:t>Анхимовское</w:t>
      </w:r>
      <w:r w:rsidR="00ED46A2">
        <w:rPr>
          <w:sz w:val="28"/>
          <w:szCs w:val="28"/>
        </w:rPr>
        <w:t>.</w:t>
      </w:r>
    </w:p>
    <w:p w:rsidR="00FF61E1" w:rsidRPr="00ED46A2" w:rsidRDefault="00FF61E1" w:rsidP="00AB2E3B">
      <w:pPr>
        <w:numPr>
          <w:ilvl w:val="0"/>
          <w:numId w:val="16"/>
        </w:numPr>
        <w:tabs>
          <w:tab w:val="left" w:pos="567"/>
        </w:tabs>
        <w:ind w:left="851" w:hanging="284"/>
        <w:jc w:val="both"/>
        <w:rPr>
          <w:sz w:val="28"/>
          <w:szCs w:val="28"/>
        </w:rPr>
      </w:pPr>
      <w:proofErr w:type="gramStart"/>
      <w:r w:rsidRPr="00ED46A2">
        <w:rPr>
          <w:sz w:val="28"/>
          <w:szCs w:val="28"/>
        </w:rPr>
        <w:t>К</w:t>
      </w:r>
      <w:r w:rsidR="00CD3626" w:rsidRPr="00ED46A2">
        <w:rPr>
          <w:sz w:val="28"/>
          <w:szCs w:val="28"/>
        </w:rPr>
        <w:t>онтроль за</w:t>
      </w:r>
      <w:proofErr w:type="gramEnd"/>
      <w:r w:rsidR="00CD3626" w:rsidRPr="00ED46A2">
        <w:rPr>
          <w:sz w:val="28"/>
          <w:szCs w:val="28"/>
        </w:rPr>
        <w:t xml:space="preserve"> выполнением данного п</w:t>
      </w:r>
      <w:r w:rsidRPr="00ED46A2">
        <w:rPr>
          <w:sz w:val="28"/>
          <w:szCs w:val="28"/>
        </w:rPr>
        <w:t>остановления оставляю за собой.</w:t>
      </w:r>
    </w:p>
    <w:p w:rsidR="00E151D6" w:rsidRPr="00E151D6" w:rsidRDefault="00E151D6" w:rsidP="009A26FE">
      <w:pPr>
        <w:rPr>
          <w:sz w:val="28"/>
          <w:szCs w:val="28"/>
        </w:rPr>
      </w:pPr>
    </w:p>
    <w:p w:rsidR="00E151D6" w:rsidRPr="00E151D6" w:rsidRDefault="00E151D6" w:rsidP="009A26FE">
      <w:pPr>
        <w:rPr>
          <w:sz w:val="28"/>
          <w:szCs w:val="28"/>
        </w:rPr>
      </w:pPr>
    </w:p>
    <w:p w:rsidR="006114B1" w:rsidRPr="00516EC7" w:rsidRDefault="00FF00A0" w:rsidP="009A26FE">
      <w:pPr>
        <w:rPr>
          <w:b/>
          <w:sz w:val="28"/>
          <w:szCs w:val="28"/>
        </w:rPr>
      </w:pPr>
      <w:r w:rsidRPr="00516EC7">
        <w:rPr>
          <w:b/>
          <w:sz w:val="28"/>
          <w:szCs w:val="28"/>
        </w:rPr>
        <w:t xml:space="preserve">Глава поселения                                                                  </w:t>
      </w:r>
      <w:r w:rsidR="00ED46A2">
        <w:rPr>
          <w:b/>
          <w:sz w:val="28"/>
          <w:szCs w:val="28"/>
        </w:rPr>
        <w:t xml:space="preserve">            </w:t>
      </w:r>
      <w:r w:rsidRPr="00516EC7">
        <w:rPr>
          <w:b/>
          <w:sz w:val="28"/>
          <w:szCs w:val="28"/>
        </w:rPr>
        <w:t xml:space="preserve"> </w:t>
      </w:r>
      <w:r w:rsidR="00394F9F">
        <w:rPr>
          <w:b/>
          <w:sz w:val="28"/>
          <w:szCs w:val="28"/>
        </w:rPr>
        <w:t xml:space="preserve"> Р.</w:t>
      </w:r>
      <w:r w:rsidR="00ED46A2">
        <w:rPr>
          <w:b/>
          <w:sz w:val="28"/>
          <w:szCs w:val="28"/>
        </w:rPr>
        <w:t xml:space="preserve"> </w:t>
      </w:r>
      <w:r w:rsidR="00394F9F">
        <w:rPr>
          <w:b/>
          <w:sz w:val="28"/>
          <w:szCs w:val="28"/>
        </w:rPr>
        <w:t>Б.</w:t>
      </w:r>
      <w:r w:rsidR="00ED46A2">
        <w:rPr>
          <w:b/>
          <w:sz w:val="28"/>
          <w:szCs w:val="28"/>
        </w:rPr>
        <w:t xml:space="preserve"> </w:t>
      </w:r>
      <w:r w:rsidR="00394F9F">
        <w:rPr>
          <w:b/>
          <w:sz w:val="28"/>
          <w:szCs w:val="28"/>
        </w:rPr>
        <w:t>Орлова</w:t>
      </w:r>
    </w:p>
    <w:p w:rsidR="00CD3626" w:rsidRDefault="00CD3626" w:rsidP="009A26FE">
      <w:pPr>
        <w:rPr>
          <w:sz w:val="28"/>
          <w:szCs w:val="28"/>
        </w:rPr>
      </w:pPr>
    </w:p>
    <w:p w:rsidR="006364A3" w:rsidRDefault="00ED46A2" w:rsidP="009A26FE">
      <w:pPr>
        <w:pStyle w:val="ConsPlusTitle"/>
        <w:widowControl/>
        <w:ind w:left="4253"/>
        <w:jc w:val="both"/>
        <w:rPr>
          <w:rFonts w:ascii="Times New Roman" w:hAnsi="Times New Roman"/>
          <w:b w:val="0"/>
        </w:rPr>
      </w:pPr>
      <w:r>
        <w:rPr>
          <w:rFonts w:ascii="Times New Roman" w:hAnsi="Times New Roman"/>
          <w:b w:val="0"/>
        </w:rPr>
        <w:br w:type="page"/>
      </w:r>
      <w:r>
        <w:rPr>
          <w:rFonts w:ascii="Times New Roman" w:hAnsi="Times New Roman"/>
          <w:b w:val="0"/>
        </w:rPr>
        <w:lastRenderedPageBreak/>
        <w:t>Приложение</w:t>
      </w:r>
    </w:p>
    <w:p w:rsidR="006364A3" w:rsidRDefault="006364A3" w:rsidP="009F1B6D">
      <w:pPr>
        <w:autoSpaceDE w:val="0"/>
        <w:autoSpaceDN w:val="0"/>
        <w:adjustRightInd w:val="0"/>
        <w:ind w:left="4290"/>
        <w:jc w:val="both"/>
      </w:pPr>
      <w:r>
        <w:t xml:space="preserve">к постановлению Администрации </w:t>
      </w:r>
      <w:r w:rsidR="00ED73E4">
        <w:t>с</w:t>
      </w:r>
      <w:r w:rsidR="00CD3626">
        <w:t xml:space="preserve">ельского поселения </w:t>
      </w:r>
      <w:r w:rsidR="00394F9F">
        <w:t>Анхимовское</w:t>
      </w:r>
      <w:r>
        <w:t xml:space="preserve"> </w:t>
      </w:r>
      <w:r w:rsidRPr="00B40C3F">
        <w:t xml:space="preserve">от </w:t>
      </w:r>
      <w:r w:rsidR="00FC517B">
        <w:t>14.09</w:t>
      </w:r>
      <w:r w:rsidR="00394F9F" w:rsidRPr="00B40C3F">
        <w:t>.20</w:t>
      </w:r>
      <w:r w:rsidR="009F1B6D" w:rsidRPr="00B40C3F">
        <w:t>23</w:t>
      </w:r>
      <w:r w:rsidRPr="00B40C3F">
        <w:t xml:space="preserve"> №</w:t>
      </w:r>
      <w:r w:rsidR="00516EC7" w:rsidRPr="00B40C3F">
        <w:t xml:space="preserve"> </w:t>
      </w:r>
      <w:r w:rsidR="00FC517B">
        <w:t>58</w:t>
      </w:r>
      <w:r w:rsidR="00ED46A2">
        <w:t xml:space="preserve"> «Об </w:t>
      </w:r>
      <w:r>
        <w:t xml:space="preserve">утверждении муниципальной </w:t>
      </w:r>
      <w:hyperlink r:id="rId7" w:history="1">
        <w:r w:rsidR="00CD3626">
          <w:t>п</w:t>
        </w:r>
        <w:r>
          <w:t>рограммы</w:t>
        </w:r>
      </w:hyperlink>
      <w:r>
        <w:t xml:space="preserve"> «</w:t>
      </w:r>
      <w:r w:rsidR="00DE6FC5">
        <w:t>Развитие территории сельского поселения Анхимовское</w:t>
      </w:r>
      <w:r>
        <w:t xml:space="preserve"> на 20</w:t>
      </w:r>
      <w:r w:rsidR="00394F9F">
        <w:t>26-2030</w:t>
      </w:r>
      <w:r>
        <w:t xml:space="preserve"> годы»</w:t>
      </w:r>
    </w:p>
    <w:p w:rsidR="006364A3" w:rsidRDefault="006364A3" w:rsidP="009F1B6D">
      <w:pPr>
        <w:pStyle w:val="ConsPlusTitle"/>
        <w:widowControl/>
        <w:jc w:val="both"/>
        <w:rPr>
          <w:rFonts w:ascii="Times New Roman" w:hAnsi="Times New Roman"/>
          <w:sz w:val="24"/>
          <w:szCs w:val="24"/>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6364A3" w:rsidRPr="00B97A86" w:rsidRDefault="00B97A86" w:rsidP="009A26FE">
      <w:pPr>
        <w:pStyle w:val="ConsPlusTitle"/>
        <w:widowControl/>
        <w:jc w:val="center"/>
        <w:rPr>
          <w:rFonts w:ascii="Times New Roman" w:hAnsi="Times New Roman"/>
          <w:sz w:val="44"/>
          <w:szCs w:val="44"/>
        </w:rPr>
      </w:pPr>
      <w:r w:rsidRPr="00B97A86">
        <w:rPr>
          <w:rFonts w:ascii="Times New Roman" w:hAnsi="Times New Roman"/>
          <w:sz w:val="44"/>
          <w:szCs w:val="44"/>
        </w:rPr>
        <w:t>Муниципальная программа</w:t>
      </w:r>
    </w:p>
    <w:p w:rsidR="00ED46A2" w:rsidRDefault="006364A3" w:rsidP="009A26FE">
      <w:pPr>
        <w:pStyle w:val="ConsPlusTitle"/>
        <w:widowControl/>
        <w:jc w:val="center"/>
        <w:rPr>
          <w:rFonts w:ascii="Times New Roman" w:hAnsi="Times New Roman"/>
          <w:sz w:val="44"/>
          <w:szCs w:val="44"/>
        </w:rPr>
      </w:pPr>
      <w:r w:rsidRPr="00B97A86">
        <w:rPr>
          <w:rFonts w:ascii="Times New Roman" w:hAnsi="Times New Roman"/>
          <w:sz w:val="44"/>
          <w:szCs w:val="44"/>
        </w:rPr>
        <w:t>«</w:t>
      </w:r>
      <w:r w:rsidR="00DE6FC5">
        <w:rPr>
          <w:rFonts w:ascii="Times New Roman" w:hAnsi="Times New Roman"/>
          <w:sz w:val="44"/>
          <w:szCs w:val="44"/>
        </w:rPr>
        <w:t>Развитие</w:t>
      </w:r>
      <w:r w:rsidR="00D74DBD" w:rsidRPr="00B97A86">
        <w:rPr>
          <w:rFonts w:ascii="Times New Roman" w:hAnsi="Times New Roman"/>
          <w:sz w:val="44"/>
          <w:szCs w:val="44"/>
        </w:rPr>
        <w:t xml:space="preserve"> территории</w:t>
      </w:r>
      <w:r w:rsidRPr="00B97A86">
        <w:rPr>
          <w:rFonts w:ascii="Times New Roman" w:hAnsi="Times New Roman"/>
          <w:sz w:val="44"/>
          <w:szCs w:val="44"/>
        </w:rPr>
        <w:t xml:space="preserve"> </w:t>
      </w:r>
    </w:p>
    <w:p w:rsidR="00ED46A2" w:rsidRDefault="001546FE" w:rsidP="009A26FE">
      <w:pPr>
        <w:pStyle w:val="ConsPlusTitle"/>
        <w:widowControl/>
        <w:jc w:val="center"/>
        <w:rPr>
          <w:rFonts w:ascii="Times New Roman" w:hAnsi="Times New Roman"/>
          <w:sz w:val="44"/>
          <w:szCs w:val="44"/>
        </w:rPr>
      </w:pPr>
      <w:r>
        <w:rPr>
          <w:rFonts w:ascii="Times New Roman" w:hAnsi="Times New Roman"/>
          <w:sz w:val="44"/>
          <w:szCs w:val="44"/>
        </w:rPr>
        <w:t>с</w:t>
      </w:r>
      <w:r w:rsidR="00ED46A2">
        <w:rPr>
          <w:rFonts w:ascii="Times New Roman" w:hAnsi="Times New Roman"/>
          <w:sz w:val="44"/>
          <w:szCs w:val="44"/>
        </w:rPr>
        <w:t xml:space="preserve">ельского </w:t>
      </w:r>
      <w:r w:rsidR="00D74DBD" w:rsidRPr="00B97A86">
        <w:rPr>
          <w:rFonts w:ascii="Times New Roman" w:hAnsi="Times New Roman"/>
          <w:sz w:val="44"/>
          <w:szCs w:val="44"/>
        </w:rPr>
        <w:t xml:space="preserve">поселения </w:t>
      </w:r>
      <w:r w:rsidR="00ED46A2">
        <w:rPr>
          <w:rFonts w:ascii="Times New Roman" w:hAnsi="Times New Roman"/>
          <w:sz w:val="44"/>
          <w:szCs w:val="44"/>
        </w:rPr>
        <w:t>Анхимовское</w:t>
      </w:r>
    </w:p>
    <w:p w:rsidR="006364A3" w:rsidRDefault="00394F9F" w:rsidP="009A26FE">
      <w:pPr>
        <w:pStyle w:val="ConsPlusTitle"/>
        <w:widowControl/>
        <w:jc w:val="center"/>
        <w:rPr>
          <w:rFonts w:ascii="Times New Roman" w:hAnsi="Times New Roman"/>
          <w:sz w:val="44"/>
          <w:szCs w:val="44"/>
        </w:rPr>
      </w:pPr>
      <w:r>
        <w:rPr>
          <w:rFonts w:ascii="Times New Roman" w:hAnsi="Times New Roman"/>
          <w:sz w:val="44"/>
          <w:szCs w:val="44"/>
        </w:rPr>
        <w:t>на 2026-2030</w:t>
      </w:r>
      <w:r w:rsidR="006364A3" w:rsidRPr="00B97A86">
        <w:rPr>
          <w:rFonts w:ascii="Times New Roman" w:hAnsi="Times New Roman"/>
          <w:sz w:val="44"/>
          <w:szCs w:val="44"/>
        </w:rPr>
        <w:t xml:space="preserve"> годы»</w:t>
      </w:r>
    </w:p>
    <w:p w:rsidR="00B97A86" w:rsidRDefault="00B97A86"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B97A86" w:rsidRDefault="00B54086" w:rsidP="009A26FE">
      <w:pPr>
        <w:pStyle w:val="ConsPlusTitle"/>
        <w:widowControl/>
        <w:jc w:val="center"/>
        <w:rPr>
          <w:rFonts w:ascii="Times New Roman" w:hAnsi="Times New Roman"/>
          <w:sz w:val="24"/>
          <w:szCs w:val="24"/>
        </w:rPr>
      </w:pPr>
      <w:r>
        <w:rPr>
          <w:rFonts w:ascii="Times New Roman" w:hAnsi="Times New Roman"/>
          <w:sz w:val="24"/>
          <w:szCs w:val="24"/>
        </w:rPr>
        <w:t>п</w:t>
      </w:r>
      <w:r w:rsidR="00394F9F">
        <w:rPr>
          <w:rFonts w:ascii="Times New Roman" w:hAnsi="Times New Roman"/>
          <w:sz w:val="24"/>
          <w:szCs w:val="24"/>
        </w:rPr>
        <w:t>. Белоусово</w:t>
      </w:r>
    </w:p>
    <w:p w:rsidR="00B97A86" w:rsidRDefault="00394F9F" w:rsidP="009A26FE">
      <w:pPr>
        <w:pStyle w:val="ConsPlusTitle"/>
        <w:widowControl/>
        <w:jc w:val="center"/>
        <w:rPr>
          <w:rFonts w:ascii="Times New Roman" w:hAnsi="Times New Roman"/>
          <w:sz w:val="24"/>
          <w:szCs w:val="24"/>
        </w:rPr>
      </w:pPr>
      <w:r>
        <w:rPr>
          <w:rFonts w:ascii="Times New Roman" w:hAnsi="Times New Roman"/>
          <w:sz w:val="24"/>
          <w:szCs w:val="24"/>
        </w:rPr>
        <w:t>2023</w:t>
      </w:r>
      <w:r w:rsidR="00B97A86">
        <w:rPr>
          <w:rFonts w:ascii="Times New Roman" w:hAnsi="Times New Roman"/>
          <w:sz w:val="24"/>
          <w:szCs w:val="24"/>
        </w:rPr>
        <w:t xml:space="preserve"> год</w:t>
      </w:r>
    </w:p>
    <w:p w:rsidR="00B97A86" w:rsidRPr="00113AE0" w:rsidRDefault="00113AE0" w:rsidP="009A26FE">
      <w:pPr>
        <w:pStyle w:val="ConsPlusTitle"/>
        <w:widowControl/>
        <w:jc w:val="center"/>
        <w:rPr>
          <w:rFonts w:ascii="Times New Roman" w:eastAsia="Times New Roman" w:hAnsi="Times New Roman" w:cs="Times New Roman"/>
          <w:bCs w:val="0"/>
          <w:sz w:val="24"/>
          <w:szCs w:val="24"/>
        </w:rPr>
      </w:pPr>
      <w:r>
        <w:rPr>
          <w:rFonts w:ascii="Times New Roman" w:hAnsi="Times New Roman"/>
          <w:sz w:val="24"/>
          <w:szCs w:val="24"/>
        </w:rPr>
        <w:br w:type="page"/>
      </w:r>
      <w:r>
        <w:rPr>
          <w:rFonts w:ascii="Times New Roman" w:eastAsia="Times New Roman" w:hAnsi="Times New Roman" w:cs="Times New Roman"/>
          <w:bCs w:val="0"/>
          <w:sz w:val="24"/>
          <w:szCs w:val="24"/>
        </w:rPr>
        <w:lastRenderedPageBreak/>
        <w:t xml:space="preserve">Паспорт муниципальной </w:t>
      </w:r>
      <w:r w:rsidR="00B97A86" w:rsidRPr="00113AE0">
        <w:rPr>
          <w:rFonts w:ascii="Times New Roman" w:eastAsia="Times New Roman" w:hAnsi="Times New Roman" w:cs="Times New Roman"/>
          <w:bCs w:val="0"/>
          <w:sz w:val="24"/>
          <w:szCs w:val="24"/>
        </w:rPr>
        <w:t>программы</w:t>
      </w:r>
    </w:p>
    <w:p w:rsidR="00B97A86" w:rsidRPr="00057052" w:rsidRDefault="009F1B6D" w:rsidP="009A26FE">
      <w:pPr>
        <w:autoSpaceDE w:val="0"/>
        <w:autoSpaceDN w:val="0"/>
        <w:adjustRightInd w:val="0"/>
        <w:jc w:val="center"/>
        <w:rPr>
          <w:b/>
        </w:rPr>
      </w:pPr>
      <w:r>
        <w:rPr>
          <w:b/>
        </w:rPr>
        <w:t>«</w:t>
      </w:r>
      <w:r w:rsidR="00DE6FC5">
        <w:rPr>
          <w:b/>
        </w:rPr>
        <w:t>Развитие территории сельского поселения Анхимовское</w:t>
      </w:r>
    </w:p>
    <w:p w:rsidR="00B97A86" w:rsidRDefault="00394F9F" w:rsidP="00064B8F">
      <w:pPr>
        <w:autoSpaceDE w:val="0"/>
        <w:autoSpaceDN w:val="0"/>
        <w:adjustRightInd w:val="0"/>
        <w:jc w:val="center"/>
        <w:rPr>
          <w:b/>
        </w:rPr>
      </w:pPr>
      <w:r>
        <w:rPr>
          <w:b/>
        </w:rPr>
        <w:t>на 2026-2030</w:t>
      </w:r>
      <w:r w:rsidR="00B97A86" w:rsidRPr="00057052">
        <w:rPr>
          <w:b/>
        </w:rPr>
        <w:t xml:space="preserve"> годы</w:t>
      </w:r>
      <w:r w:rsidR="009F1B6D">
        <w:rPr>
          <w:b/>
        </w:rPr>
        <w:t>»</w:t>
      </w:r>
    </w:p>
    <w:p w:rsidR="00B97A86" w:rsidRPr="00057052" w:rsidRDefault="00064B8F" w:rsidP="009A26FE">
      <w:pPr>
        <w:autoSpaceDE w:val="0"/>
        <w:autoSpaceDN w:val="0"/>
        <w:adjustRightInd w:val="0"/>
        <w:jc w:val="right"/>
      </w:pPr>
      <w:r>
        <w:t>т</w:t>
      </w:r>
      <w:r w:rsidR="00113AE0">
        <w:t xml:space="preserve">аблица </w:t>
      </w:r>
      <w:r w:rsidR="00B97A86" w:rsidRPr="00057052">
        <w:t>1</w:t>
      </w:r>
    </w:p>
    <w:tbl>
      <w:tblPr>
        <w:tblW w:w="9348" w:type="dxa"/>
        <w:tblLayout w:type="fixed"/>
        <w:tblLook w:val="0000"/>
      </w:tblPr>
      <w:tblGrid>
        <w:gridCol w:w="2235"/>
        <w:gridCol w:w="7113"/>
      </w:tblGrid>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B97A86" w:rsidP="009A26FE">
            <w:pPr>
              <w:autoSpaceDE w:val="0"/>
              <w:autoSpaceDN w:val="0"/>
              <w:adjustRightInd w:val="0"/>
              <w:jc w:val="center"/>
              <w:rPr>
                <w:sz w:val="20"/>
                <w:szCs w:val="20"/>
              </w:rPr>
            </w:pPr>
            <w:r w:rsidRPr="009A26FE">
              <w:rPr>
                <w:sz w:val="20"/>
                <w:szCs w:val="20"/>
              </w:rPr>
              <w:t>Ответственный исполнитель программы</w:t>
            </w:r>
            <w:r w:rsidR="009954F9" w:rsidRPr="009A26FE">
              <w:rPr>
                <w:sz w:val="20"/>
                <w:szCs w:val="20"/>
              </w:rPr>
              <w:t xml:space="preserve"> </w:t>
            </w:r>
          </w:p>
        </w:tc>
        <w:tc>
          <w:tcPr>
            <w:tcW w:w="7113" w:type="dxa"/>
            <w:tcBorders>
              <w:top w:val="single" w:sz="6" w:space="0" w:color="auto"/>
              <w:left w:val="single" w:sz="6" w:space="0" w:color="auto"/>
              <w:bottom w:val="single" w:sz="6" w:space="0" w:color="auto"/>
              <w:right w:val="single" w:sz="6" w:space="0" w:color="auto"/>
            </w:tcBorders>
          </w:tcPr>
          <w:p w:rsidR="00B97A86" w:rsidRPr="0011370B" w:rsidRDefault="00406728" w:rsidP="009A26FE">
            <w:pPr>
              <w:autoSpaceDE w:val="0"/>
              <w:autoSpaceDN w:val="0"/>
              <w:adjustRightInd w:val="0"/>
              <w:jc w:val="both"/>
            </w:pPr>
            <w:r w:rsidRPr="0011370B">
              <w:t xml:space="preserve">Администрация сельского поселения </w:t>
            </w:r>
            <w:r w:rsidR="00394F9F" w:rsidRPr="0011370B">
              <w:t>Анхимовское</w:t>
            </w:r>
          </w:p>
        </w:tc>
      </w:tr>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406728" w:rsidP="009A26FE">
            <w:pPr>
              <w:autoSpaceDE w:val="0"/>
              <w:autoSpaceDN w:val="0"/>
              <w:adjustRightInd w:val="0"/>
              <w:jc w:val="center"/>
              <w:rPr>
                <w:sz w:val="20"/>
                <w:szCs w:val="20"/>
              </w:rPr>
            </w:pPr>
            <w:r w:rsidRPr="009A26FE">
              <w:rPr>
                <w:sz w:val="20"/>
                <w:szCs w:val="20"/>
              </w:rPr>
              <w:t>Соисполнители программы</w:t>
            </w:r>
          </w:p>
        </w:tc>
        <w:tc>
          <w:tcPr>
            <w:tcW w:w="7113" w:type="dxa"/>
            <w:tcBorders>
              <w:top w:val="single" w:sz="6" w:space="0" w:color="auto"/>
              <w:left w:val="single" w:sz="6" w:space="0" w:color="auto"/>
              <w:bottom w:val="single" w:sz="6" w:space="0" w:color="auto"/>
              <w:right w:val="single" w:sz="6" w:space="0" w:color="auto"/>
            </w:tcBorders>
          </w:tcPr>
          <w:p w:rsidR="00B97A86" w:rsidRPr="0011370B" w:rsidRDefault="00406728" w:rsidP="009A26FE">
            <w:pPr>
              <w:shd w:val="clear" w:color="auto" w:fill="FFFFFF"/>
            </w:pPr>
            <w:r w:rsidRPr="0011370B">
              <w:rPr>
                <w:color w:val="000000"/>
              </w:rPr>
              <w:t>нет</w:t>
            </w:r>
          </w:p>
        </w:tc>
      </w:tr>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406728" w:rsidP="009A26FE">
            <w:pPr>
              <w:autoSpaceDE w:val="0"/>
              <w:autoSpaceDN w:val="0"/>
              <w:adjustRightInd w:val="0"/>
              <w:jc w:val="center"/>
              <w:rPr>
                <w:sz w:val="20"/>
                <w:szCs w:val="20"/>
              </w:rPr>
            </w:pPr>
            <w:r w:rsidRPr="009A26FE">
              <w:rPr>
                <w:sz w:val="20"/>
                <w:szCs w:val="20"/>
              </w:rPr>
              <w:t>Участники программы</w:t>
            </w:r>
          </w:p>
        </w:tc>
        <w:tc>
          <w:tcPr>
            <w:tcW w:w="7113" w:type="dxa"/>
            <w:tcBorders>
              <w:top w:val="single" w:sz="6" w:space="0" w:color="auto"/>
              <w:left w:val="single" w:sz="6" w:space="0" w:color="auto"/>
              <w:bottom w:val="single" w:sz="6" w:space="0" w:color="auto"/>
              <w:right w:val="single" w:sz="6" w:space="0" w:color="auto"/>
            </w:tcBorders>
          </w:tcPr>
          <w:p w:rsidR="00B97A86" w:rsidRPr="0011370B" w:rsidRDefault="00406728" w:rsidP="009A26FE">
            <w:pPr>
              <w:shd w:val="clear" w:color="auto" w:fill="FFFFFF"/>
              <w:rPr>
                <w:color w:val="000000"/>
              </w:rPr>
            </w:pPr>
            <w:r w:rsidRPr="0011370B">
              <w:rPr>
                <w:color w:val="000000"/>
              </w:rPr>
              <w:t xml:space="preserve">Администрация сельского поселения </w:t>
            </w:r>
            <w:r w:rsidR="00394F9F" w:rsidRPr="0011370B">
              <w:rPr>
                <w:color w:val="000000"/>
              </w:rPr>
              <w:t>Анхимовское</w:t>
            </w:r>
          </w:p>
        </w:tc>
      </w:tr>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406728" w:rsidP="009A26FE">
            <w:pPr>
              <w:autoSpaceDE w:val="0"/>
              <w:autoSpaceDN w:val="0"/>
              <w:adjustRightInd w:val="0"/>
              <w:jc w:val="center"/>
              <w:rPr>
                <w:sz w:val="20"/>
                <w:szCs w:val="20"/>
              </w:rPr>
            </w:pPr>
            <w:r w:rsidRPr="009A26FE">
              <w:rPr>
                <w:sz w:val="20"/>
                <w:szCs w:val="20"/>
              </w:rPr>
              <w:t>Цели и</w:t>
            </w:r>
            <w:r w:rsidR="00B97A86" w:rsidRPr="009A26FE">
              <w:rPr>
                <w:sz w:val="20"/>
                <w:szCs w:val="20"/>
              </w:rPr>
              <w:t xml:space="preserve"> задачи программы:</w:t>
            </w:r>
          </w:p>
        </w:tc>
        <w:tc>
          <w:tcPr>
            <w:tcW w:w="7113" w:type="dxa"/>
            <w:tcBorders>
              <w:top w:val="single" w:sz="6" w:space="0" w:color="auto"/>
              <w:left w:val="single" w:sz="6" w:space="0" w:color="auto"/>
              <w:bottom w:val="single" w:sz="6" w:space="0" w:color="auto"/>
              <w:right w:val="single" w:sz="6" w:space="0" w:color="auto"/>
            </w:tcBorders>
          </w:tcPr>
          <w:p w:rsidR="0084112D" w:rsidRPr="0011370B" w:rsidRDefault="0084112D" w:rsidP="009A26FE">
            <w:pPr>
              <w:jc w:val="both"/>
            </w:pPr>
            <w:r w:rsidRPr="0011370B">
              <w:t xml:space="preserve">Цель: </w:t>
            </w:r>
            <w:r w:rsidR="00E03B33" w:rsidRPr="0011370B">
              <w:t>повышение комфорт</w:t>
            </w:r>
            <w:r w:rsidR="00C90CE6" w:rsidRPr="0011370B">
              <w:t>а</w:t>
            </w:r>
            <w:r w:rsidR="00E03B33" w:rsidRPr="0011370B">
              <w:t xml:space="preserve"> среды проживания на территории сельского поселения </w:t>
            </w:r>
            <w:r w:rsidR="00394F9F" w:rsidRPr="0011370B">
              <w:t>Анхимовское</w:t>
            </w:r>
            <w:r w:rsidR="00685C29" w:rsidRPr="0011370B">
              <w:t xml:space="preserve"> (далее – поселения):</w:t>
            </w:r>
          </w:p>
          <w:p w:rsidR="0084112D" w:rsidRPr="0011370B" w:rsidRDefault="0084112D" w:rsidP="009A26FE">
            <w:pPr>
              <w:autoSpaceDE w:val="0"/>
              <w:autoSpaceDN w:val="0"/>
              <w:adjustRightInd w:val="0"/>
              <w:jc w:val="both"/>
              <w:rPr>
                <w:color w:val="000000"/>
              </w:rPr>
            </w:pPr>
            <w:r w:rsidRPr="0011370B">
              <w:rPr>
                <w:color w:val="000000"/>
              </w:rPr>
              <w:t>Задачи:</w:t>
            </w:r>
          </w:p>
          <w:p w:rsidR="00E03B33" w:rsidRPr="0011370B" w:rsidRDefault="00C4601D" w:rsidP="009A26FE">
            <w:pPr>
              <w:numPr>
                <w:ilvl w:val="0"/>
                <w:numId w:val="15"/>
              </w:numPr>
              <w:tabs>
                <w:tab w:val="left" w:pos="300"/>
              </w:tabs>
              <w:autoSpaceDE w:val="0"/>
              <w:autoSpaceDN w:val="0"/>
              <w:adjustRightInd w:val="0"/>
              <w:ind w:left="33" w:firstLine="0"/>
              <w:jc w:val="both"/>
              <w:rPr>
                <w:color w:val="000000"/>
              </w:rPr>
            </w:pPr>
            <w:r w:rsidRPr="0011370B">
              <w:rPr>
                <w:color w:val="000000"/>
              </w:rPr>
              <w:t>повышение эффективности использования электрической энергии в системе уличного освещения территории поселения;</w:t>
            </w:r>
          </w:p>
          <w:p w:rsidR="00B97A86" w:rsidRPr="0011370B" w:rsidRDefault="00316745" w:rsidP="009A26FE">
            <w:pPr>
              <w:numPr>
                <w:ilvl w:val="0"/>
                <w:numId w:val="15"/>
              </w:numPr>
              <w:tabs>
                <w:tab w:val="left" w:pos="300"/>
              </w:tabs>
              <w:autoSpaceDE w:val="0"/>
              <w:autoSpaceDN w:val="0"/>
              <w:adjustRightInd w:val="0"/>
              <w:ind w:left="33" w:firstLine="0"/>
              <w:jc w:val="both"/>
              <w:rPr>
                <w:color w:val="000000"/>
              </w:rPr>
            </w:pPr>
            <w:r w:rsidRPr="0011370B">
              <w:rPr>
                <w:color w:val="000000"/>
              </w:rPr>
              <w:t>повышение уровня благоустройства</w:t>
            </w:r>
            <w:r w:rsidR="005B5AA0" w:rsidRPr="0011370B">
              <w:rPr>
                <w:color w:val="000000"/>
              </w:rPr>
              <w:t xml:space="preserve"> и санитарно-эпидемиологического состояния</w:t>
            </w:r>
            <w:r w:rsidRPr="0011370B">
              <w:rPr>
                <w:color w:val="000000"/>
              </w:rPr>
              <w:t xml:space="preserve"> территорий кладбищ в поселении;</w:t>
            </w:r>
          </w:p>
          <w:p w:rsidR="00AC6E03" w:rsidRPr="0011370B" w:rsidRDefault="00AC6E03" w:rsidP="009A26FE">
            <w:pPr>
              <w:numPr>
                <w:ilvl w:val="0"/>
                <w:numId w:val="15"/>
              </w:numPr>
              <w:tabs>
                <w:tab w:val="left" w:pos="300"/>
              </w:tabs>
              <w:autoSpaceDE w:val="0"/>
              <w:autoSpaceDN w:val="0"/>
              <w:adjustRightInd w:val="0"/>
              <w:ind w:left="33" w:firstLine="0"/>
              <w:jc w:val="both"/>
              <w:rPr>
                <w:color w:val="000000"/>
              </w:rPr>
            </w:pPr>
            <w:r w:rsidRPr="0011370B">
              <w:rPr>
                <w:color w:val="000000"/>
              </w:rPr>
              <w:t>повышение уровня благоустройства общественных территорий поселения.</w:t>
            </w:r>
          </w:p>
          <w:p w:rsidR="00582A69" w:rsidRPr="0011370B" w:rsidRDefault="00582A69" w:rsidP="00582A69">
            <w:pPr>
              <w:pStyle w:val="a7"/>
              <w:numPr>
                <w:ilvl w:val="0"/>
                <w:numId w:val="7"/>
              </w:numPr>
              <w:tabs>
                <w:tab w:val="left" w:pos="292"/>
              </w:tabs>
              <w:spacing w:after="0" w:line="240" w:lineRule="auto"/>
              <w:ind w:left="34" w:firstLine="0"/>
              <w:jc w:val="both"/>
              <w:rPr>
                <w:rFonts w:ascii="Times New Roman" w:hAnsi="Times New Roman" w:cs="Times New Roman"/>
                <w:sz w:val="24"/>
                <w:szCs w:val="24"/>
              </w:rPr>
            </w:pPr>
            <w:r w:rsidRPr="0011370B">
              <w:rPr>
                <w:rFonts w:ascii="Times New Roman" w:hAnsi="Times New Roman" w:cs="Times New Roman"/>
                <w:sz w:val="24"/>
                <w:szCs w:val="24"/>
              </w:rPr>
              <w:t>содействие развитию молодежной инициативы, самореализации молодежи сельского поселения;</w:t>
            </w:r>
          </w:p>
          <w:p w:rsidR="00582A69" w:rsidRPr="0011370B" w:rsidRDefault="007F0932" w:rsidP="00582A69">
            <w:pPr>
              <w:pStyle w:val="a7"/>
              <w:numPr>
                <w:ilvl w:val="0"/>
                <w:numId w:val="7"/>
              </w:numPr>
              <w:tabs>
                <w:tab w:val="left" w:pos="292"/>
              </w:tabs>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00582A69" w:rsidRPr="0011370B">
              <w:rPr>
                <w:rFonts w:ascii="Times New Roman" w:hAnsi="Times New Roman" w:cs="Times New Roman"/>
                <w:sz w:val="24"/>
                <w:szCs w:val="24"/>
              </w:rPr>
              <w:t xml:space="preserve"> физической культуры  и массово</w:t>
            </w:r>
            <w:r>
              <w:rPr>
                <w:rFonts w:ascii="Times New Roman" w:hAnsi="Times New Roman" w:cs="Times New Roman"/>
                <w:sz w:val="24"/>
                <w:szCs w:val="24"/>
              </w:rPr>
              <w:t>го спорта в сельском поселении.</w:t>
            </w:r>
          </w:p>
          <w:p w:rsidR="00DE6FC5" w:rsidRPr="0011370B" w:rsidRDefault="00DE6FC5" w:rsidP="00582A69">
            <w:pPr>
              <w:tabs>
                <w:tab w:val="left" w:pos="300"/>
              </w:tabs>
              <w:autoSpaceDE w:val="0"/>
              <w:autoSpaceDN w:val="0"/>
              <w:adjustRightInd w:val="0"/>
              <w:jc w:val="both"/>
              <w:rPr>
                <w:color w:val="000000"/>
              </w:rPr>
            </w:pPr>
          </w:p>
        </w:tc>
      </w:tr>
      <w:tr w:rsidR="00976438" w:rsidRPr="009A26FE" w:rsidTr="00F66998">
        <w:tc>
          <w:tcPr>
            <w:tcW w:w="2235" w:type="dxa"/>
            <w:tcBorders>
              <w:top w:val="single" w:sz="6" w:space="0" w:color="auto"/>
              <w:left w:val="single" w:sz="6" w:space="0" w:color="auto"/>
              <w:bottom w:val="single" w:sz="6" w:space="0" w:color="auto"/>
              <w:right w:val="single" w:sz="6" w:space="0" w:color="auto"/>
            </w:tcBorders>
          </w:tcPr>
          <w:p w:rsidR="00976438" w:rsidRPr="009A26FE" w:rsidRDefault="00976438" w:rsidP="009A26FE">
            <w:pPr>
              <w:autoSpaceDE w:val="0"/>
              <w:autoSpaceDN w:val="0"/>
              <w:adjustRightInd w:val="0"/>
              <w:jc w:val="center"/>
              <w:rPr>
                <w:sz w:val="20"/>
                <w:szCs w:val="20"/>
              </w:rPr>
            </w:pPr>
            <w:r w:rsidRPr="009A26FE">
              <w:rPr>
                <w:sz w:val="20"/>
                <w:szCs w:val="20"/>
              </w:rPr>
              <w:t>Подпрограммы программы</w:t>
            </w:r>
          </w:p>
        </w:tc>
        <w:tc>
          <w:tcPr>
            <w:tcW w:w="7113" w:type="dxa"/>
            <w:tcBorders>
              <w:top w:val="single" w:sz="6" w:space="0" w:color="auto"/>
              <w:left w:val="single" w:sz="6" w:space="0" w:color="auto"/>
              <w:bottom w:val="single" w:sz="6" w:space="0" w:color="auto"/>
              <w:right w:val="single" w:sz="6" w:space="0" w:color="auto"/>
            </w:tcBorders>
          </w:tcPr>
          <w:p w:rsidR="00976438" w:rsidRPr="009A26FE" w:rsidRDefault="00E00913" w:rsidP="009A26FE">
            <w:pPr>
              <w:autoSpaceDE w:val="0"/>
              <w:autoSpaceDN w:val="0"/>
              <w:adjustRightInd w:val="0"/>
              <w:jc w:val="both"/>
              <w:rPr>
                <w:color w:val="000000"/>
                <w:sz w:val="20"/>
                <w:szCs w:val="20"/>
              </w:rPr>
            </w:pPr>
            <w:r w:rsidRPr="009A26FE">
              <w:rPr>
                <w:color w:val="000000"/>
                <w:sz w:val="20"/>
                <w:szCs w:val="20"/>
              </w:rPr>
              <w:t>отсутствуют</w:t>
            </w:r>
          </w:p>
        </w:tc>
      </w:tr>
      <w:tr w:rsidR="00976438" w:rsidRPr="009A26FE" w:rsidTr="00F66998">
        <w:tc>
          <w:tcPr>
            <w:tcW w:w="2235" w:type="dxa"/>
            <w:tcBorders>
              <w:top w:val="single" w:sz="6" w:space="0" w:color="auto"/>
              <w:left w:val="single" w:sz="6" w:space="0" w:color="auto"/>
              <w:bottom w:val="single" w:sz="6" w:space="0" w:color="auto"/>
              <w:right w:val="single" w:sz="6" w:space="0" w:color="auto"/>
            </w:tcBorders>
          </w:tcPr>
          <w:p w:rsidR="00976438" w:rsidRPr="009A26FE" w:rsidRDefault="00976438" w:rsidP="009A26FE">
            <w:pPr>
              <w:autoSpaceDE w:val="0"/>
              <w:autoSpaceDN w:val="0"/>
              <w:adjustRightInd w:val="0"/>
              <w:jc w:val="center"/>
              <w:rPr>
                <w:sz w:val="20"/>
                <w:szCs w:val="20"/>
              </w:rPr>
            </w:pPr>
            <w:r w:rsidRPr="009A26FE">
              <w:rPr>
                <w:sz w:val="20"/>
                <w:szCs w:val="20"/>
              </w:rPr>
              <w:t>Программно-целевые инструменты программы (подпрограммы)</w:t>
            </w:r>
          </w:p>
        </w:tc>
        <w:tc>
          <w:tcPr>
            <w:tcW w:w="7113" w:type="dxa"/>
            <w:tcBorders>
              <w:top w:val="single" w:sz="6" w:space="0" w:color="auto"/>
              <w:left w:val="single" w:sz="6" w:space="0" w:color="auto"/>
              <w:bottom w:val="single" w:sz="6" w:space="0" w:color="auto"/>
              <w:right w:val="single" w:sz="6" w:space="0" w:color="auto"/>
            </w:tcBorders>
          </w:tcPr>
          <w:p w:rsidR="00C51BDC" w:rsidRPr="009A26FE" w:rsidRDefault="00107224" w:rsidP="009A26FE">
            <w:pPr>
              <w:autoSpaceDE w:val="0"/>
              <w:autoSpaceDN w:val="0"/>
              <w:adjustRightInd w:val="0"/>
              <w:jc w:val="both"/>
              <w:rPr>
                <w:color w:val="000000"/>
                <w:sz w:val="20"/>
                <w:szCs w:val="20"/>
              </w:rPr>
            </w:pPr>
            <w:r w:rsidRPr="009A26FE">
              <w:rPr>
                <w:color w:val="000000"/>
                <w:sz w:val="20"/>
                <w:szCs w:val="20"/>
              </w:rPr>
              <w:t>отсутствуют</w:t>
            </w:r>
          </w:p>
        </w:tc>
      </w:tr>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B97A86" w:rsidP="009A26FE">
            <w:pPr>
              <w:autoSpaceDE w:val="0"/>
              <w:autoSpaceDN w:val="0"/>
              <w:adjustRightInd w:val="0"/>
              <w:jc w:val="center"/>
              <w:rPr>
                <w:sz w:val="20"/>
                <w:szCs w:val="20"/>
              </w:rPr>
            </w:pPr>
            <w:r w:rsidRPr="009A26FE">
              <w:rPr>
                <w:sz w:val="20"/>
                <w:szCs w:val="20"/>
              </w:rPr>
              <w:t xml:space="preserve">Сроки </w:t>
            </w:r>
            <w:r w:rsidR="00976438" w:rsidRPr="009A26FE">
              <w:rPr>
                <w:sz w:val="20"/>
                <w:szCs w:val="20"/>
              </w:rPr>
              <w:t xml:space="preserve">и этапы </w:t>
            </w:r>
            <w:r w:rsidR="006F14B5" w:rsidRPr="009A26FE">
              <w:rPr>
                <w:sz w:val="20"/>
                <w:szCs w:val="20"/>
              </w:rPr>
              <w:t>реализации программы</w:t>
            </w:r>
          </w:p>
        </w:tc>
        <w:tc>
          <w:tcPr>
            <w:tcW w:w="7113" w:type="dxa"/>
            <w:tcBorders>
              <w:top w:val="single" w:sz="6" w:space="0" w:color="auto"/>
              <w:left w:val="single" w:sz="6" w:space="0" w:color="auto"/>
              <w:bottom w:val="single" w:sz="6" w:space="0" w:color="auto"/>
              <w:right w:val="single" w:sz="6" w:space="0" w:color="auto"/>
            </w:tcBorders>
          </w:tcPr>
          <w:p w:rsidR="00B97A86" w:rsidRPr="009A26FE" w:rsidRDefault="00B97A86" w:rsidP="009A26FE">
            <w:pPr>
              <w:autoSpaceDE w:val="0"/>
              <w:autoSpaceDN w:val="0"/>
              <w:adjustRightInd w:val="0"/>
              <w:jc w:val="both"/>
              <w:rPr>
                <w:sz w:val="20"/>
                <w:szCs w:val="20"/>
              </w:rPr>
            </w:pPr>
            <w:r w:rsidRPr="009A26FE">
              <w:rPr>
                <w:sz w:val="20"/>
                <w:szCs w:val="20"/>
              </w:rPr>
              <w:t>20</w:t>
            </w:r>
            <w:r w:rsidR="00992059" w:rsidRPr="009A26FE">
              <w:rPr>
                <w:sz w:val="20"/>
                <w:szCs w:val="20"/>
              </w:rPr>
              <w:t>26-2030</w:t>
            </w:r>
            <w:r w:rsidRPr="009A26FE">
              <w:rPr>
                <w:sz w:val="20"/>
                <w:szCs w:val="20"/>
              </w:rPr>
              <w:t xml:space="preserve"> годы</w:t>
            </w:r>
          </w:p>
        </w:tc>
      </w:tr>
      <w:tr w:rsidR="00976438" w:rsidRPr="009A26FE" w:rsidTr="00F66998">
        <w:tc>
          <w:tcPr>
            <w:tcW w:w="2235" w:type="dxa"/>
            <w:tcBorders>
              <w:top w:val="single" w:sz="6" w:space="0" w:color="auto"/>
              <w:left w:val="single" w:sz="6" w:space="0" w:color="auto"/>
              <w:bottom w:val="single" w:sz="6" w:space="0" w:color="auto"/>
              <w:right w:val="single" w:sz="6" w:space="0" w:color="auto"/>
            </w:tcBorders>
          </w:tcPr>
          <w:p w:rsidR="00976438" w:rsidRPr="009A26FE" w:rsidRDefault="00976438" w:rsidP="009A26FE">
            <w:pPr>
              <w:autoSpaceDE w:val="0"/>
              <w:autoSpaceDN w:val="0"/>
              <w:adjustRightInd w:val="0"/>
              <w:jc w:val="center"/>
              <w:rPr>
                <w:sz w:val="20"/>
                <w:szCs w:val="20"/>
              </w:rPr>
            </w:pPr>
            <w:r w:rsidRPr="009A26FE">
              <w:rPr>
                <w:sz w:val="20"/>
                <w:szCs w:val="20"/>
              </w:rPr>
              <w:t>Целевые показатели программы</w:t>
            </w:r>
            <w:r w:rsidR="006F14B5" w:rsidRPr="009A26FE">
              <w:rPr>
                <w:sz w:val="20"/>
                <w:szCs w:val="20"/>
              </w:rPr>
              <w:t xml:space="preserve"> (подпрограммы)</w:t>
            </w:r>
          </w:p>
        </w:tc>
        <w:tc>
          <w:tcPr>
            <w:tcW w:w="7113" w:type="dxa"/>
            <w:tcBorders>
              <w:top w:val="single" w:sz="6" w:space="0" w:color="auto"/>
              <w:left w:val="single" w:sz="6" w:space="0" w:color="auto"/>
              <w:bottom w:val="single" w:sz="6" w:space="0" w:color="auto"/>
              <w:right w:val="single" w:sz="6" w:space="0" w:color="auto"/>
            </w:tcBorders>
          </w:tcPr>
          <w:p w:rsidR="00C4601D"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C4601D" w:rsidRPr="0011370B">
              <w:rPr>
                <w:color w:val="000000"/>
              </w:rPr>
              <w:t>оличество</w:t>
            </w:r>
            <w:r w:rsidR="00F47EC5" w:rsidRPr="0011370B">
              <w:rPr>
                <w:color w:val="000000"/>
              </w:rPr>
              <w:t xml:space="preserve"> вновь</w:t>
            </w:r>
            <w:r w:rsidR="00C4601D" w:rsidRPr="0011370B">
              <w:rPr>
                <w:color w:val="000000"/>
              </w:rPr>
              <w:t xml:space="preserve"> установленных </w:t>
            </w:r>
            <w:r w:rsidR="00261138" w:rsidRPr="0011370B">
              <w:rPr>
                <w:color w:val="000000"/>
              </w:rPr>
              <w:t>светодиодных светильников на территории поселения</w:t>
            </w:r>
            <w:r w:rsidR="00F47EC5" w:rsidRPr="0011370B">
              <w:rPr>
                <w:color w:val="000000"/>
              </w:rPr>
              <w:t>, ед</w:t>
            </w:r>
            <w:r w:rsidRPr="0011370B">
              <w:rPr>
                <w:color w:val="000000"/>
              </w:rPr>
              <w:t>.;</w:t>
            </w:r>
          </w:p>
          <w:p w:rsidR="00C4601D"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C4601D" w:rsidRPr="0011370B">
              <w:rPr>
                <w:color w:val="000000"/>
              </w:rPr>
              <w:t>оличество замененн</w:t>
            </w:r>
            <w:r w:rsidR="001C2E23" w:rsidRPr="0011370B">
              <w:rPr>
                <w:color w:val="000000"/>
              </w:rPr>
              <w:t>ых светильников на территории поселения</w:t>
            </w:r>
            <w:r w:rsidR="00173D4E" w:rsidRPr="0011370B">
              <w:rPr>
                <w:color w:val="000000"/>
              </w:rPr>
              <w:t>, ед</w:t>
            </w:r>
            <w:r w:rsidR="00C4601D" w:rsidRPr="0011370B">
              <w:rPr>
                <w:color w:val="000000"/>
              </w:rPr>
              <w:t>.;</w:t>
            </w:r>
          </w:p>
          <w:p w:rsidR="00C4601D"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н</w:t>
            </w:r>
            <w:r w:rsidR="009A26FE" w:rsidRPr="0011370B">
              <w:rPr>
                <w:color w:val="000000"/>
              </w:rPr>
              <w:t>аличие задолженности</w:t>
            </w:r>
            <w:r w:rsidR="00F47EC5" w:rsidRPr="0011370B">
              <w:rPr>
                <w:color w:val="000000"/>
              </w:rPr>
              <w:t xml:space="preserve"> по оплате за </w:t>
            </w:r>
            <w:r w:rsidR="009A26FE" w:rsidRPr="0011370B">
              <w:rPr>
                <w:color w:val="000000"/>
              </w:rPr>
              <w:t>электроэнергию, потребленную</w:t>
            </w:r>
            <w:r w:rsidR="005671C2" w:rsidRPr="0011370B">
              <w:rPr>
                <w:color w:val="000000"/>
              </w:rPr>
              <w:t xml:space="preserve"> на уличное освещение, тыс.</w:t>
            </w:r>
            <w:r w:rsidR="00113AE0" w:rsidRPr="0011370B">
              <w:rPr>
                <w:color w:val="000000"/>
              </w:rPr>
              <w:t xml:space="preserve"> </w:t>
            </w:r>
            <w:r w:rsidR="005671C2" w:rsidRPr="0011370B">
              <w:rPr>
                <w:color w:val="000000"/>
              </w:rPr>
              <w:t>руб</w:t>
            </w:r>
            <w:r w:rsidR="00DE5E7E" w:rsidRPr="0011370B">
              <w:rPr>
                <w:color w:val="000000"/>
              </w:rPr>
              <w:t>.;</w:t>
            </w:r>
          </w:p>
          <w:p w:rsidR="0064449B"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64449B" w:rsidRPr="0011370B">
              <w:rPr>
                <w:color w:val="000000"/>
              </w:rPr>
              <w:t>оличество переоборудованных старых щитов учета уличного о</w:t>
            </w:r>
            <w:r w:rsidR="00173D4E" w:rsidRPr="0011370B">
              <w:rPr>
                <w:color w:val="000000"/>
              </w:rPr>
              <w:t>свещения,</w:t>
            </w:r>
            <w:r w:rsidR="00DE5E7E" w:rsidRPr="0011370B">
              <w:rPr>
                <w:color w:val="000000"/>
              </w:rPr>
              <w:t xml:space="preserve"> </w:t>
            </w:r>
            <w:r w:rsidR="00173D4E" w:rsidRPr="0011370B">
              <w:rPr>
                <w:color w:val="000000"/>
              </w:rPr>
              <w:t>ед</w:t>
            </w:r>
            <w:r w:rsidR="00DE5E7E" w:rsidRPr="0011370B">
              <w:rPr>
                <w:color w:val="000000"/>
              </w:rPr>
              <w:t>.</w:t>
            </w:r>
            <w:r w:rsidR="0064449B" w:rsidRPr="0011370B">
              <w:rPr>
                <w:color w:val="000000"/>
              </w:rPr>
              <w:t>;</w:t>
            </w:r>
          </w:p>
          <w:p w:rsidR="00714424"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д</w:t>
            </w:r>
            <w:r w:rsidR="00316745" w:rsidRPr="0011370B">
              <w:rPr>
                <w:color w:val="000000"/>
              </w:rPr>
              <w:t>оля</w:t>
            </w:r>
            <w:r w:rsidR="001C2E23" w:rsidRPr="0011370B">
              <w:rPr>
                <w:color w:val="000000"/>
              </w:rPr>
              <w:t xml:space="preserve"> кладбищ, охваченных мероприятиями по благоустройству</w:t>
            </w:r>
            <w:r w:rsidR="00316745" w:rsidRPr="0011370B">
              <w:rPr>
                <w:color w:val="000000"/>
              </w:rPr>
              <w:t xml:space="preserve"> </w:t>
            </w:r>
            <w:r w:rsidR="00567CCB" w:rsidRPr="0011370B">
              <w:rPr>
                <w:color w:val="000000"/>
              </w:rPr>
              <w:t>в соотв</w:t>
            </w:r>
            <w:r w:rsidR="001C2E23" w:rsidRPr="0011370B">
              <w:rPr>
                <w:color w:val="000000"/>
              </w:rPr>
              <w:t xml:space="preserve">етствии с санитарными правилами </w:t>
            </w:r>
            <w:r w:rsidR="00316745" w:rsidRPr="0011370B">
              <w:rPr>
                <w:color w:val="000000"/>
              </w:rPr>
              <w:t>от общего количества кладбищ в</w:t>
            </w:r>
            <w:r w:rsidRPr="0011370B">
              <w:rPr>
                <w:color w:val="000000"/>
              </w:rPr>
              <w:t xml:space="preserve"> </w:t>
            </w:r>
            <w:r w:rsidR="00316745" w:rsidRPr="0011370B">
              <w:rPr>
                <w:color w:val="000000"/>
              </w:rPr>
              <w:t>поселении</w:t>
            </w:r>
            <w:proofErr w:type="gramStart"/>
            <w:r w:rsidR="00113AE0" w:rsidRPr="0011370B">
              <w:rPr>
                <w:color w:val="000000"/>
              </w:rPr>
              <w:t>, %;</w:t>
            </w:r>
            <w:proofErr w:type="gramEnd"/>
          </w:p>
          <w:p w:rsidR="001D230F"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567CCB" w:rsidRPr="0011370B">
              <w:rPr>
                <w:color w:val="000000"/>
              </w:rPr>
              <w:t>оличество</w:t>
            </w:r>
            <w:r w:rsidR="001D230F" w:rsidRPr="0011370B">
              <w:rPr>
                <w:color w:val="000000"/>
              </w:rPr>
              <w:t xml:space="preserve"> оформленных администрацией поселения в соответствии с законодательством РФ прав на земельные участки кладбищ, ед</w:t>
            </w:r>
            <w:r w:rsidRPr="0011370B">
              <w:rPr>
                <w:color w:val="000000"/>
              </w:rPr>
              <w:t>.</w:t>
            </w:r>
            <w:r w:rsidR="001D230F" w:rsidRPr="0011370B">
              <w:rPr>
                <w:color w:val="000000"/>
              </w:rPr>
              <w:t>;</w:t>
            </w:r>
          </w:p>
          <w:p w:rsidR="00714424"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1C2E23" w:rsidRPr="0011370B">
              <w:rPr>
                <w:color w:val="000000"/>
              </w:rPr>
              <w:t>оличество</w:t>
            </w:r>
            <w:r w:rsidR="00714424" w:rsidRPr="0011370B">
              <w:rPr>
                <w:color w:val="000000"/>
              </w:rPr>
              <w:t xml:space="preserve"> благоустроенных территорий вои</w:t>
            </w:r>
            <w:r w:rsidR="00336BE5" w:rsidRPr="0011370B">
              <w:rPr>
                <w:color w:val="000000"/>
              </w:rPr>
              <w:t>н</w:t>
            </w:r>
            <w:r w:rsidR="00714424" w:rsidRPr="0011370B">
              <w:rPr>
                <w:color w:val="000000"/>
              </w:rPr>
              <w:t>ски</w:t>
            </w:r>
            <w:r w:rsidR="00F47EC5" w:rsidRPr="0011370B">
              <w:rPr>
                <w:color w:val="000000"/>
              </w:rPr>
              <w:t xml:space="preserve">х захоронений </w:t>
            </w:r>
            <w:r w:rsidR="004C5E31" w:rsidRPr="0011370B">
              <w:rPr>
                <w:color w:val="000000"/>
              </w:rPr>
              <w:t>на территории кладбища</w:t>
            </w:r>
            <w:r w:rsidR="00064B8F" w:rsidRPr="0011370B">
              <w:rPr>
                <w:color w:val="000000"/>
              </w:rPr>
              <w:t xml:space="preserve"> д. Ундозерский Погост</w:t>
            </w:r>
            <w:r w:rsidR="004C5E31" w:rsidRPr="0011370B">
              <w:rPr>
                <w:color w:val="000000"/>
              </w:rPr>
              <w:t>, ед.</w:t>
            </w:r>
            <w:r w:rsidRPr="0011370B">
              <w:rPr>
                <w:color w:val="000000"/>
              </w:rPr>
              <w:t>;</w:t>
            </w:r>
          </w:p>
          <w:p w:rsidR="00AC6E03"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AC6E03" w:rsidRPr="0011370B">
              <w:rPr>
                <w:color w:val="000000"/>
              </w:rPr>
              <w:t>оличество вновь благоустроенных общественных территорий, ед</w:t>
            </w:r>
            <w:r w:rsidRPr="0011370B">
              <w:rPr>
                <w:color w:val="000000"/>
              </w:rPr>
              <w:t>.</w:t>
            </w:r>
            <w:r w:rsidR="00AC6E03" w:rsidRPr="0011370B">
              <w:rPr>
                <w:color w:val="000000"/>
              </w:rPr>
              <w:t>;</w:t>
            </w:r>
          </w:p>
          <w:p w:rsidR="00AC6E03" w:rsidRPr="0011370B" w:rsidRDefault="00685C29" w:rsidP="00685C29">
            <w:pPr>
              <w:numPr>
                <w:ilvl w:val="0"/>
                <w:numId w:val="15"/>
              </w:numPr>
              <w:tabs>
                <w:tab w:val="left" w:pos="300"/>
              </w:tabs>
              <w:autoSpaceDE w:val="0"/>
              <w:autoSpaceDN w:val="0"/>
              <w:adjustRightInd w:val="0"/>
              <w:ind w:left="33" w:firstLine="0"/>
              <w:jc w:val="both"/>
            </w:pPr>
            <w:r w:rsidRPr="0011370B">
              <w:rPr>
                <w:color w:val="000000"/>
              </w:rPr>
              <w:t>д</w:t>
            </w:r>
            <w:r w:rsidR="00AC6E03" w:rsidRPr="0011370B">
              <w:rPr>
                <w:color w:val="000000"/>
              </w:rPr>
              <w:t xml:space="preserve">оля общественных территорий, охваченных мероприятиями по благоустройству, от общего количества таких территорий </w:t>
            </w:r>
            <w:r w:rsidR="00AC6E03" w:rsidRPr="0011370B">
              <w:rPr>
                <w:color w:val="000000"/>
              </w:rPr>
              <w:lastRenderedPageBreak/>
              <w:t>поселения, %</w:t>
            </w:r>
            <w:r w:rsidRPr="0011370B">
              <w:rPr>
                <w:color w:val="000000"/>
              </w:rPr>
              <w:t>.</w:t>
            </w:r>
          </w:p>
          <w:p w:rsidR="00582A69" w:rsidRPr="0011370B" w:rsidRDefault="00582A69" w:rsidP="00582A69">
            <w:pPr>
              <w:pStyle w:val="ConsPlusNormal"/>
              <w:keepLines/>
              <w:widowControl/>
              <w:numPr>
                <w:ilvl w:val="0"/>
                <w:numId w:val="8"/>
              </w:numPr>
              <w:tabs>
                <w:tab w:val="left" w:pos="257"/>
                <w:tab w:val="left" w:pos="1134"/>
              </w:tabs>
              <w:ind w:left="34" w:hanging="34"/>
              <w:jc w:val="both"/>
              <w:rPr>
                <w:rFonts w:ascii="Times New Roman" w:hAnsi="Times New Roman" w:cs="Times New Roman"/>
                <w:sz w:val="24"/>
                <w:szCs w:val="24"/>
              </w:rPr>
            </w:pPr>
            <w:r w:rsidRPr="0011370B">
              <w:rPr>
                <w:rFonts w:ascii="Times New Roman" w:hAnsi="Times New Roman" w:cs="Times New Roman"/>
                <w:sz w:val="24"/>
                <w:szCs w:val="24"/>
              </w:rPr>
              <w:t>количество мероприятий, организованных в сфере молодежной политики;</w:t>
            </w:r>
          </w:p>
          <w:p w:rsidR="00DE6FC5" w:rsidRPr="004E619B" w:rsidRDefault="0011370B" w:rsidP="00582A69">
            <w:pPr>
              <w:numPr>
                <w:ilvl w:val="0"/>
                <w:numId w:val="15"/>
              </w:numPr>
              <w:tabs>
                <w:tab w:val="left" w:pos="300"/>
              </w:tabs>
              <w:autoSpaceDE w:val="0"/>
              <w:autoSpaceDN w:val="0"/>
              <w:adjustRightInd w:val="0"/>
              <w:ind w:left="33" w:firstLine="0"/>
              <w:jc w:val="both"/>
            </w:pPr>
            <w:r>
              <w:rPr>
                <w:sz w:val="20"/>
                <w:szCs w:val="20"/>
              </w:rPr>
              <w:t xml:space="preserve"> </w:t>
            </w:r>
            <w:r w:rsidR="00D10A5E" w:rsidRPr="004E619B">
              <w:t>количество</w:t>
            </w:r>
            <w:r w:rsidR="00582A69" w:rsidRPr="004E619B">
              <w:t xml:space="preserve"> насе</w:t>
            </w:r>
            <w:r w:rsidRPr="004E619B">
              <w:t>ления, систематически занимающего</w:t>
            </w:r>
            <w:r w:rsidR="00582A69" w:rsidRPr="004E619B">
              <w:t>ся физической культурой и спортом;</w:t>
            </w:r>
          </w:p>
          <w:p w:rsidR="0011370B" w:rsidRPr="00582A69" w:rsidRDefault="0011370B" w:rsidP="00582A69">
            <w:pPr>
              <w:numPr>
                <w:ilvl w:val="0"/>
                <w:numId w:val="15"/>
              </w:numPr>
              <w:tabs>
                <w:tab w:val="left" w:pos="300"/>
              </w:tabs>
              <w:autoSpaceDE w:val="0"/>
              <w:autoSpaceDN w:val="0"/>
              <w:adjustRightInd w:val="0"/>
              <w:ind w:left="33" w:firstLine="0"/>
              <w:jc w:val="both"/>
              <w:rPr>
                <w:sz w:val="20"/>
                <w:szCs w:val="20"/>
              </w:rPr>
            </w:pPr>
            <w:r w:rsidRPr="004E619B">
              <w:t>количество проведенных мероприятий в области физической культуры и спорта</w:t>
            </w:r>
          </w:p>
        </w:tc>
      </w:tr>
      <w:tr w:rsidR="006F14B5" w:rsidRPr="009A26FE" w:rsidTr="00F66998">
        <w:tc>
          <w:tcPr>
            <w:tcW w:w="2235" w:type="dxa"/>
            <w:tcBorders>
              <w:top w:val="single" w:sz="6" w:space="0" w:color="auto"/>
              <w:left w:val="single" w:sz="6" w:space="0" w:color="auto"/>
              <w:bottom w:val="single" w:sz="6" w:space="0" w:color="auto"/>
              <w:right w:val="single" w:sz="6" w:space="0" w:color="auto"/>
            </w:tcBorders>
          </w:tcPr>
          <w:p w:rsidR="006F14B5" w:rsidRPr="009A26FE" w:rsidRDefault="006F14B5" w:rsidP="009A26FE">
            <w:pPr>
              <w:autoSpaceDE w:val="0"/>
              <w:autoSpaceDN w:val="0"/>
              <w:adjustRightInd w:val="0"/>
              <w:jc w:val="center"/>
              <w:rPr>
                <w:sz w:val="20"/>
                <w:szCs w:val="20"/>
              </w:rPr>
            </w:pPr>
            <w:r w:rsidRPr="009A26FE">
              <w:rPr>
                <w:sz w:val="20"/>
                <w:szCs w:val="20"/>
              </w:rPr>
              <w:lastRenderedPageBreak/>
              <w:t>Объем финансового обес</w:t>
            </w:r>
            <w:r w:rsidR="001D230F" w:rsidRPr="009A26FE">
              <w:rPr>
                <w:sz w:val="20"/>
                <w:szCs w:val="20"/>
              </w:rPr>
              <w:t xml:space="preserve">печения программы </w:t>
            </w:r>
          </w:p>
        </w:tc>
        <w:tc>
          <w:tcPr>
            <w:tcW w:w="7113" w:type="dxa"/>
            <w:tcBorders>
              <w:top w:val="single" w:sz="6" w:space="0" w:color="auto"/>
              <w:left w:val="single" w:sz="6" w:space="0" w:color="auto"/>
              <w:bottom w:val="single" w:sz="6" w:space="0" w:color="auto"/>
              <w:right w:val="single" w:sz="6" w:space="0" w:color="auto"/>
            </w:tcBorders>
          </w:tcPr>
          <w:p w:rsidR="006F14B5" w:rsidRPr="0011370B" w:rsidRDefault="006F14B5" w:rsidP="009A26FE">
            <w:pPr>
              <w:autoSpaceDE w:val="0"/>
              <w:autoSpaceDN w:val="0"/>
              <w:adjustRightInd w:val="0"/>
            </w:pPr>
            <w:r w:rsidRPr="0011370B">
              <w:t xml:space="preserve">Общая сумма планируемых затрат </w:t>
            </w:r>
            <w:r w:rsidR="00394F9F" w:rsidRPr="0011370B">
              <w:t>–</w:t>
            </w:r>
            <w:r w:rsidR="009A26FE" w:rsidRPr="0011370B">
              <w:t xml:space="preserve"> </w:t>
            </w:r>
            <w:r w:rsidR="00C21AFD" w:rsidRPr="0011370B">
              <w:t>3 125,0</w:t>
            </w:r>
            <w:r w:rsidR="009A26FE" w:rsidRPr="0011370B">
              <w:t xml:space="preserve"> </w:t>
            </w:r>
            <w:r w:rsidR="00107224" w:rsidRPr="0011370B">
              <w:t>тыс. рублей, в том числе по годам</w:t>
            </w:r>
            <w:r w:rsidRPr="0011370B">
              <w:t xml:space="preserve">: </w:t>
            </w:r>
          </w:p>
          <w:p w:rsidR="006F14B5" w:rsidRPr="0011370B" w:rsidRDefault="006F14B5" w:rsidP="009A26FE">
            <w:pPr>
              <w:autoSpaceDE w:val="0"/>
              <w:autoSpaceDN w:val="0"/>
              <w:adjustRightInd w:val="0"/>
            </w:pPr>
            <w:r w:rsidRPr="0011370B">
              <w:t>20</w:t>
            </w:r>
            <w:r w:rsidR="00394F9F" w:rsidRPr="0011370B">
              <w:t>26</w:t>
            </w:r>
            <w:r w:rsidRPr="0011370B">
              <w:t xml:space="preserve"> год –</w:t>
            </w:r>
            <w:r w:rsidR="009A26FE" w:rsidRPr="0011370B">
              <w:t xml:space="preserve"> </w:t>
            </w:r>
            <w:r w:rsidR="00C21AFD" w:rsidRPr="0011370B">
              <w:t>625,0</w:t>
            </w:r>
            <w:r w:rsidR="009A26FE" w:rsidRPr="0011370B">
              <w:t xml:space="preserve"> </w:t>
            </w:r>
            <w:r w:rsidRPr="0011370B">
              <w:t>тыс.</w:t>
            </w:r>
            <w:r w:rsidR="00107224" w:rsidRPr="0011370B">
              <w:t xml:space="preserve"> руб</w:t>
            </w:r>
            <w:r w:rsidR="009A26FE" w:rsidRPr="0011370B">
              <w:t>лей</w:t>
            </w:r>
          </w:p>
          <w:p w:rsidR="006F14B5" w:rsidRPr="0011370B" w:rsidRDefault="006F14B5" w:rsidP="009A26FE">
            <w:pPr>
              <w:autoSpaceDE w:val="0"/>
              <w:autoSpaceDN w:val="0"/>
              <w:adjustRightInd w:val="0"/>
            </w:pPr>
            <w:r w:rsidRPr="0011370B">
              <w:t>202</w:t>
            </w:r>
            <w:r w:rsidR="00394F9F" w:rsidRPr="0011370B">
              <w:t>7</w:t>
            </w:r>
            <w:r w:rsidRPr="0011370B">
              <w:t xml:space="preserve"> год – </w:t>
            </w:r>
            <w:r w:rsidR="00C21AFD" w:rsidRPr="0011370B">
              <w:t>625,0</w:t>
            </w:r>
            <w:r w:rsidR="009A26FE" w:rsidRPr="0011370B">
              <w:t xml:space="preserve"> тыс. рублей</w:t>
            </w:r>
          </w:p>
          <w:p w:rsidR="009A26FE" w:rsidRPr="0011370B" w:rsidRDefault="00394F9F" w:rsidP="009A26FE">
            <w:pPr>
              <w:autoSpaceDE w:val="0"/>
              <w:autoSpaceDN w:val="0"/>
              <w:adjustRightInd w:val="0"/>
              <w:jc w:val="both"/>
            </w:pPr>
            <w:r w:rsidRPr="0011370B">
              <w:t>2028</w:t>
            </w:r>
            <w:r w:rsidR="006F14B5" w:rsidRPr="0011370B">
              <w:t xml:space="preserve"> год – </w:t>
            </w:r>
            <w:r w:rsidR="00C21AFD" w:rsidRPr="0011370B">
              <w:t>625,0</w:t>
            </w:r>
            <w:r w:rsidR="009A26FE" w:rsidRPr="0011370B">
              <w:t xml:space="preserve"> тыс. рублей </w:t>
            </w:r>
          </w:p>
          <w:p w:rsidR="00107224" w:rsidRPr="0011370B" w:rsidRDefault="00394F9F" w:rsidP="009A26FE">
            <w:pPr>
              <w:autoSpaceDE w:val="0"/>
              <w:autoSpaceDN w:val="0"/>
              <w:adjustRightInd w:val="0"/>
              <w:jc w:val="both"/>
            </w:pPr>
            <w:r w:rsidRPr="0011370B">
              <w:t>2029</w:t>
            </w:r>
            <w:r w:rsidR="00107224" w:rsidRPr="0011370B">
              <w:t xml:space="preserve"> год – </w:t>
            </w:r>
            <w:r w:rsidR="00C21AFD" w:rsidRPr="0011370B">
              <w:t>625,0</w:t>
            </w:r>
            <w:r w:rsidR="009A26FE" w:rsidRPr="0011370B">
              <w:t xml:space="preserve"> тыс. рублей</w:t>
            </w:r>
          </w:p>
          <w:p w:rsidR="00107224" w:rsidRPr="0011370B" w:rsidRDefault="00394F9F" w:rsidP="009A26FE">
            <w:pPr>
              <w:autoSpaceDE w:val="0"/>
              <w:autoSpaceDN w:val="0"/>
              <w:adjustRightInd w:val="0"/>
              <w:jc w:val="both"/>
            </w:pPr>
            <w:r w:rsidRPr="0011370B">
              <w:t>2030</w:t>
            </w:r>
            <w:r w:rsidR="00107224" w:rsidRPr="0011370B">
              <w:t xml:space="preserve"> год – </w:t>
            </w:r>
            <w:r w:rsidR="00C21AFD" w:rsidRPr="0011370B">
              <w:t>625,0</w:t>
            </w:r>
            <w:r w:rsidR="009A26FE" w:rsidRPr="0011370B">
              <w:t xml:space="preserve"> тыс. рублей</w:t>
            </w:r>
          </w:p>
        </w:tc>
      </w:tr>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B97A86" w:rsidP="009A26FE">
            <w:pPr>
              <w:autoSpaceDE w:val="0"/>
              <w:autoSpaceDN w:val="0"/>
              <w:adjustRightInd w:val="0"/>
              <w:spacing w:line="228" w:lineRule="auto"/>
              <w:jc w:val="center"/>
              <w:rPr>
                <w:color w:val="000000"/>
                <w:sz w:val="20"/>
                <w:szCs w:val="20"/>
              </w:rPr>
            </w:pPr>
            <w:r w:rsidRPr="009A26FE">
              <w:rPr>
                <w:color w:val="000000"/>
                <w:sz w:val="20"/>
                <w:szCs w:val="20"/>
              </w:rPr>
              <w:t>Ожидаемые результаты реализации программы</w:t>
            </w:r>
            <w:r w:rsidR="006F14B5" w:rsidRPr="009A26FE">
              <w:rPr>
                <w:color w:val="000000"/>
                <w:sz w:val="20"/>
                <w:szCs w:val="20"/>
              </w:rPr>
              <w:t xml:space="preserve"> </w:t>
            </w:r>
          </w:p>
        </w:tc>
        <w:tc>
          <w:tcPr>
            <w:tcW w:w="7113" w:type="dxa"/>
            <w:tcBorders>
              <w:top w:val="single" w:sz="6" w:space="0" w:color="auto"/>
              <w:left w:val="single" w:sz="6" w:space="0" w:color="auto"/>
              <w:bottom w:val="single" w:sz="6" w:space="0" w:color="auto"/>
              <w:right w:val="single" w:sz="6" w:space="0" w:color="auto"/>
            </w:tcBorders>
          </w:tcPr>
          <w:p w:rsidR="00316745"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F47EC5" w:rsidRPr="0011370B">
              <w:rPr>
                <w:color w:val="000000"/>
              </w:rPr>
              <w:t>величение</w:t>
            </w:r>
            <w:r w:rsidR="000C3002" w:rsidRPr="0011370B">
              <w:rPr>
                <w:color w:val="000000"/>
              </w:rPr>
              <w:t xml:space="preserve"> к</w:t>
            </w:r>
            <w:r w:rsidR="005671C2" w:rsidRPr="0011370B">
              <w:rPr>
                <w:color w:val="000000"/>
              </w:rPr>
              <w:t>оличества вновь</w:t>
            </w:r>
            <w:r w:rsidR="00316745" w:rsidRPr="0011370B">
              <w:rPr>
                <w:color w:val="000000"/>
              </w:rPr>
              <w:t xml:space="preserve"> установленных св</w:t>
            </w:r>
            <w:r w:rsidR="005B5339" w:rsidRPr="0011370B">
              <w:rPr>
                <w:color w:val="000000"/>
              </w:rPr>
              <w:t xml:space="preserve">етильников на территории поселения </w:t>
            </w:r>
            <w:r w:rsidR="00867AEB">
              <w:rPr>
                <w:color w:val="000000"/>
              </w:rPr>
              <w:t>на 20</w:t>
            </w:r>
            <w:r w:rsidRPr="0011370B">
              <w:rPr>
                <w:color w:val="000000"/>
              </w:rPr>
              <w:t xml:space="preserve"> </w:t>
            </w:r>
            <w:r w:rsidR="009E3F3B" w:rsidRPr="0011370B">
              <w:rPr>
                <w:color w:val="000000"/>
              </w:rPr>
              <w:t>ед</w:t>
            </w:r>
            <w:r w:rsidR="00FD01C4">
              <w:rPr>
                <w:color w:val="000000"/>
              </w:rPr>
              <w:t>.: от 5 ед. в 2025</w:t>
            </w:r>
            <w:r w:rsidR="000D7164" w:rsidRPr="0011370B">
              <w:rPr>
                <w:color w:val="000000"/>
              </w:rPr>
              <w:t xml:space="preserve"> году </w:t>
            </w:r>
            <w:r w:rsidR="009E3F3B" w:rsidRPr="0011370B">
              <w:rPr>
                <w:color w:val="000000"/>
              </w:rPr>
              <w:t>до</w:t>
            </w:r>
            <w:r w:rsidR="00394F9F" w:rsidRPr="0011370B">
              <w:rPr>
                <w:color w:val="000000"/>
              </w:rPr>
              <w:t xml:space="preserve"> 25</w:t>
            </w:r>
            <w:r w:rsidR="000D7164" w:rsidRPr="0011370B">
              <w:rPr>
                <w:color w:val="000000"/>
              </w:rPr>
              <w:t xml:space="preserve"> ед</w:t>
            </w:r>
            <w:r w:rsidR="00BE1FAC" w:rsidRPr="0011370B">
              <w:rPr>
                <w:color w:val="000000"/>
              </w:rPr>
              <w:t xml:space="preserve">. в </w:t>
            </w:r>
            <w:r w:rsidR="00394F9F" w:rsidRPr="0011370B">
              <w:rPr>
                <w:color w:val="000000"/>
              </w:rPr>
              <w:t>2030</w:t>
            </w:r>
            <w:r w:rsidR="000D7164" w:rsidRPr="0011370B">
              <w:rPr>
                <w:color w:val="000000"/>
              </w:rPr>
              <w:t xml:space="preserve"> году</w:t>
            </w:r>
            <w:r w:rsidR="00316745" w:rsidRPr="0011370B">
              <w:rPr>
                <w:color w:val="000000"/>
              </w:rPr>
              <w:t>;</w:t>
            </w:r>
          </w:p>
          <w:p w:rsidR="000D7164"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5671C2" w:rsidRPr="0011370B">
              <w:rPr>
                <w:color w:val="000000"/>
              </w:rPr>
              <w:t>величение</w:t>
            </w:r>
            <w:r w:rsidR="000D7164" w:rsidRPr="0011370B">
              <w:rPr>
                <w:color w:val="000000"/>
              </w:rPr>
              <w:t xml:space="preserve"> к</w:t>
            </w:r>
            <w:r w:rsidR="005671C2" w:rsidRPr="0011370B">
              <w:rPr>
                <w:color w:val="000000"/>
              </w:rPr>
              <w:t>оличества</w:t>
            </w:r>
            <w:r w:rsidR="000D7164" w:rsidRPr="0011370B">
              <w:rPr>
                <w:color w:val="000000"/>
              </w:rPr>
              <w:t xml:space="preserve"> замененных светильников на территории поселения </w:t>
            </w:r>
            <w:r w:rsidR="00867AEB">
              <w:rPr>
                <w:color w:val="000000"/>
              </w:rPr>
              <w:t>на 4</w:t>
            </w:r>
            <w:r w:rsidR="00394F9F" w:rsidRPr="0011370B">
              <w:rPr>
                <w:color w:val="000000"/>
              </w:rPr>
              <w:t>0 ед.: от 10</w:t>
            </w:r>
            <w:r w:rsidR="00BE1FAC" w:rsidRPr="0011370B">
              <w:rPr>
                <w:color w:val="000000"/>
              </w:rPr>
              <w:t xml:space="preserve"> ед.</w:t>
            </w:r>
            <w:r w:rsidR="00FD01C4">
              <w:rPr>
                <w:color w:val="000000"/>
              </w:rPr>
              <w:t xml:space="preserve"> в 2025</w:t>
            </w:r>
            <w:r w:rsidR="000D7164" w:rsidRPr="0011370B">
              <w:rPr>
                <w:color w:val="000000"/>
              </w:rPr>
              <w:t xml:space="preserve"> году </w:t>
            </w:r>
            <w:r w:rsidR="00394F9F" w:rsidRPr="0011370B">
              <w:rPr>
                <w:color w:val="000000"/>
              </w:rPr>
              <w:t>до 50 ед. в 2030</w:t>
            </w:r>
            <w:r w:rsidR="005671C2" w:rsidRPr="0011370B">
              <w:rPr>
                <w:color w:val="000000"/>
              </w:rPr>
              <w:t xml:space="preserve"> году;</w:t>
            </w:r>
          </w:p>
          <w:p w:rsidR="00316745"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о</w:t>
            </w:r>
            <w:r w:rsidR="00F47EC5" w:rsidRPr="0011370B">
              <w:rPr>
                <w:color w:val="000000"/>
              </w:rPr>
              <w:t>тсутствие</w:t>
            </w:r>
            <w:r w:rsidR="005671C2" w:rsidRPr="0011370B">
              <w:rPr>
                <w:color w:val="000000"/>
              </w:rPr>
              <w:t xml:space="preserve"> задолженности по оплате за </w:t>
            </w:r>
            <w:r w:rsidR="009A26FE" w:rsidRPr="0011370B">
              <w:rPr>
                <w:color w:val="000000"/>
              </w:rPr>
              <w:t>электроэнергию, потребленную</w:t>
            </w:r>
            <w:r w:rsidR="005671C2" w:rsidRPr="0011370B">
              <w:rPr>
                <w:color w:val="000000"/>
              </w:rPr>
              <w:t xml:space="preserve"> на уличное освещение, тыс.</w:t>
            </w:r>
            <w:r w:rsidR="005B2BA6" w:rsidRPr="0011370B">
              <w:rPr>
                <w:color w:val="000000"/>
              </w:rPr>
              <w:t xml:space="preserve"> </w:t>
            </w:r>
            <w:r w:rsidR="005671C2" w:rsidRPr="0011370B">
              <w:rPr>
                <w:color w:val="000000"/>
              </w:rPr>
              <w:t>руб</w:t>
            </w:r>
            <w:r w:rsidR="005B2BA6" w:rsidRPr="0011370B">
              <w:rPr>
                <w:color w:val="000000"/>
              </w:rPr>
              <w:t>.</w:t>
            </w:r>
            <w:r w:rsidR="005671C2" w:rsidRPr="0011370B">
              <w:rPr>
                <w:color w:val="000000"/>
              </w:rPr>
              <w:t>;</w:t>
            </w:r>
          </w:p>
          <w:p w:rsidR="0064449B"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F47EC5" w:rsidRPr="0011370B">
              <w:rPr>
                <w:color w:val="000000"/>
              </w:rPr>
              <w:t>величение</w:t>
            </w:r>
            <w:r w:rsidR="009E3F3B" w:rsidRPr="0011370B">
              <w:rPr>
                <w:color w:val="000000"/>
              </w:rPr>
              <w:t xml:space="preserve"> к</w:t>
            </w:r>
            <w:r w:rsidR="005671C2" w:rsidRPr="0011370B">
              <w:rPr>
                <w:color w:val="000000"/>
              </w:rPr>
              <w:t>оличества</w:t>
            </w:r>
            <w:r w:rsidR="0064449B" w:rsidRPr="0011370B">
              <w:rPr>
                <w:color w:val="000000"/>
              </w:rPr>
              <w:t xml:space="preserve"> переоборудованных старых щитов учета уличного освещения</w:t>
            </w:r>
            <w:r w:rsidR="00F47EC5" w:rsidRPr="0011370B">
              <w:rPr>
                <w:color w:val="000000"/>
              </w:rPr>
              <w:t xml:space="preserve"> на</w:t>
            </w:r>
            <w:r w:rsidR="00394F9F" w:rsidRPr="0011370B">
              <w:rPr>
                <w:color w:val="000000"/>
              </w:rPr>
              <w:t xml:space="preserve"> 2</w:t>
            </w:r>
            <w:r w:rsidR="00F47EC5" w:rsidRPr="0011370B">
              <w:rPr>
                <w:color w:val="000000"/>
              </w:rPr>
              <w:t xml:space="preserve"> ед.: </w:t>
            </w:r>
            <w:r w:rsidR="0064449B" w:rsidRPr="0011370B">
              <w:rPr>
                <w:color w:val="000000"/>
              </w:rPr>
              <w:t>до</w:t>
            </w:r>
            <w:r w:rsidR="00E27F20">
              <w:rPr>
                <w:color w:val="000000"/>
              </w:rPr>
              <w:t xml:space="preserve"> 4</w:t>
            </w:r>
            <w:r w:rsidR="00F47EC5" w:rsidRPr="0011370B">
              <w:rPr>
                <w:color w:val="000000"/>
              </w:rPr>
              <w:t xml:space="preserve"> ед. к</w:t>
            </w:r>
            <w:r w:rsidR="00394F9F" w:rsidRPr="0011370B">
              <w:rPr>
                <w:color w:val="000000"/>
              </w:rPr>
              <w:t xml:space="preserve"> 2030</w:t>
            </w:r>
            <w:r w:rsidR="008132FE" w:rsidRPr="0011370B">
              <w:rPr>
                <w:color w:val="000000"/>
              </w:rPr>
              <w:t xml:space="preserve"> году</w:t>
            </w:r>
            <w:r w:rsidR="005671C2" w:rsidRPr="0011370B">
              <w:rPr>
                <w:color w:val="000000"/>
              </w:rPr>
              <w:t>;</w:t>
            </w:r>
          </w:p>
          <w:p w:rsidR="000A4233" w:rsidRPr="0011370B" w:rsidRDefault="00064B8F" w:rsidP="009A26FE">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F47EC5" w:rsidRPr="0011370B">
              <w:rPr>
                <w:color w:val="000000"/>
              </w:rPr>
              <w:t>величение</w:t>
            </w:r>
            <w:r w:rsidR="005671C2" w:rsidRPr="0011370B">
              <w:rPr>
                <w:color w:val="000000"/>
              </w:rPr>
              <w:t xml:space="preserve"> доли</w:t>
            </w:r>
            <w:r w:rsidR="008132FE" w:rsidRPr="0011370B">
              <w:rPr>
                <w:color w:val="000000"/>
              </w:rPr>
              <w:t xml:space="preserve"> кладбищ, охваченных мероприятиями по благоустройству в соответствии с санитарными правилами от общего количества кладбищ в поселении </w:t>
            </w:r>
            <w:r w:rsidR="00C92EFF" w:rsidRPr="0011370B">
              <w:rPr>
                <w:color w:val="000000"/>
              </w:rPr>
              <w:t>на 67</w:t>
            </w:r>
            <w:r w:rsidR="00B95A17" w:rsidRPr="0011370B">
              <w:rPr>
                <w:color w:val="000000"/>
              </w:rPr>
              <w:t>%:</w:t>
            </w:r>
            <w:r w:rsidR="000D7164" w:rsidRPr="0011370B">
              <w:rPr>
                <w:color w:val="000000"/>
              </w:rPr>
              <w:t xml:space="preserve"> от 33</w:t>
            </w:r>
            <w:r w:rsidR="00BE1FAC" w:rsidRPr="0011370B">
              <w:rPr>
                <w:color w:val="000000"/>
              </w:rPr>
              <w:t>%</w:t>
            </w:r>
            <w:r w:rsidR="00FD01C4">
              <w:rPr>
                <w:color w:val="000000"/>
              </w:rPr>
              <w:t xml:space="preserve"> в 2025</w:t>
            </w:r>
            <w:r w:rsidR="00394F9F" w:rsidRPr="0011370B">
              <w:rPr>
                <w:color w:val="000000"/>
              </w:rPr>
              <w:t xml:space="preserve"> году до 100% в 2030</w:t>
            </w:r>
            <w:r w:rsidR="008132FE" w:rsidRPr="0011370B">
              <w:rPr>
                <w:color w:val="000000"/>
              </w:rPr>
              <w:t xml:space="preserve"> году</w:t>
            </w:r>
            <w:r w:rsidR="000A4233" w:rsidRPr="0011370B">
              <w:rPr>
                <w:color w:val="000000"/>
              </w:rPr>
              <w:t>;</w:t>
            </w:r>
          </w:p>
          <w:p w:rsidR="00771FB1"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F47EC5" w:rsidRPr="0011370B">
              <w:rPr>
                <w:color w:val="000000"/>
              </w:rPr>
              <w:t>величение</w:t>
            </w:r>
            <w:r w:rsidR="005671C2" w:rsidRPr="0011370B">
              <w:rPr>
                <w:color w:val="000000"/>
              </w:rPr>
              <w:t xml:space="preserve"> количества</w:t>
            </w:r>
            <w:r w:rsidR="00771FB1" w:rsidRPr="0011370B">
              <w:rPr>
                <w:color w:val="000000"/>
              </w:rPr>
              <w:t xml:space="preserve"> оформленных администрацией поселения в соответствии с законодательством РФ прав на земельные участки кладби</w:t>
            </w:r>
            <w:r w:rsidR="00867AEB">
              <w:rPr>
                <w:color w:val="000000"/>
              </w:rPr>
              <w:t>щ  на 6</w:t>
            </w:r>
            <w:r w:rsidR="00771FB1" w:rsidRPr="0011370B">
              <w:rPr>
                <w:color w:val="000000"/>
              </w:rPr>
              <w:t xml:space="preserve"> ед</w:t>
            </w:r>
            <w:r w:rsidR="005B2BA6" w:rsidRPr="0011370B">
              <w:rPr>
                <w:color w:val="000000"/>
              </w:rPr>
              <w:t>.</w:t>
            </w:r>
            <w:r w:rsidR="00771FB1" w:rsidRPr="0011370B">
              <w:rPr>
                <w:color w:val="000000"/>
              </w:rPr>
              <w:t>: от 1 ед.</w:t>
            </w:r>
            <w:r w:rsidR="00867AEB">
              <w:rPr>
                <w:color w:val="000000"/>
              </w:rPr>
              <w:t xml:space="preserve"> в 2025</w:t>
            </w:r>
            <w:r w:rsidR="00394F9F" w:rsidRPr="0011370B">
              <w:rPr>
                <w:color w:val="000000"/>
              </w:rPr>
              <w:t xml:space="preserve"> году до 7 ед. в 2030</w:t>
            </w:r>
            <w:r w:rsidR="00BE1FAC" w:rsidRPr="0011370B">
              <w:rPr>
                <w:color w:val="000000"/>
              </w:rPr>
              <w:t xml:space="preserve"> году</w:t>
            </w:r>
            <w:r w:rsidRPr="0011370B">
              <w:rPr>
                <w:color w:val="000000"/>
              </w:rPr>
              <w:t>;</w:t>
            </w:r>
          </w:p>
          <w:p w:rsidR="00B97A86"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5671C2" w:rsidRPr="0011370B">
              <w:rPr>
                <w:color w:val="000000"/>
              </w:rPr>
              <w:t>величение количества</w:t>
            </w:r>
            <w:r w:rsidR="00B95A17" w:rsidRPr="0011370B">
              <w:rPr>
                <w:color w:val="000000"/>
              </w:rPr>
              <w:t xml:space="preserve"> благоустроенных территорий воинских</w:t>
            </w:r>
            <w:r w:rsidR="00BE1FAC" w:rsidRPr="0011370B">
              <w:rPr>
                <w:color w:val="000000"/>
              </w:rPr>
              <w:t xml:space="preserve"> захоронений </w:t>
            </w:r>
            <w:r w:rsidR="00B95A17" w:rsidRPr="0011370B">
              <w:rPr>
                <w:color w:val="000000"/>
              </w:rPr>
              <w:t>на т</w:t>
            </w:r>
            <w:r w:rsidR="00394F9F" w:rsidRPr="0011370B">
              <w:rPr>
                <w:color w:val="000000"/>
              </w:rPr>
              <w:t xml:space="preserve">ерритории кладбища </w:t>
            </w:r>
            <w:r w:rsidRPr="0011370B">
              <w:rPr>
                <w:color w:val="000000"/>
              </w:rPr>
              <w:t xml:space="preserve">д. </w:t>
            </w:r>
            <w:r w:rsidR="00394F9F" w:rsidRPr="0011370B">
              <w:rPr>
                <w:color w:val="000000"/>
              </w:rPr>
              <w:t>Ундозерский Погост</w:t>
            </w:r>
            <w:r w:rsidR="00FD01C4">
              <w:rPr>
                <w:color w:val="000000"/>
              </w:rPr>
              <w:t xml:space="preserve"> на 1 ед.: от 0 ед. в 2025</w:t>
            </w:r>
            <w:r w:rsidR="00992059" w:rsidRPr="0011370B">
              <w:rPr>
                <w:color w:val="000000"/>
              </w:rPr>
              <w:t xml:space="preserve"> году до 1 ед. к 2030</w:t>
            </w:r>
            <w:r w:rsidR="00B95A17" w:rsidRPr="0011370B">
              <w:rPr>
                <w:color w:val="000000"/>
              </w:rPr>
              <w:t xml:space="preserve"> году</w:t>
            </w:r>
            <w:r w:rsidR="002A559A" w:rsidRPr="0011370B">
              <w:rPr>
                <w:color w:val="000000"/>
              </w:rPr>
              <w:t>;</w:t>
            </w:r>
          </w:p>
          <w:p w:rsidR="00263D4C" w:rsidRPr="0011370B" w:rsidRDefault="002A559A" w:rsidP="002A559A">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9A26FE" w:rsidRPr="0011370B">
              <w:rPr>
                <w:color w:val="000000"/>
              </w:rPr>
              <w:t>величение количества</w:t>
            </w:r>
            <w:r w:rsidR="00263D4C" w:rsidRPr="0011370B">
              <w:rPr>
                <w:color w:val="000000"/>
              </w:rPr>
              <w:t xml:space="preserve"> вновь благоустроенных общественных территорий</w:t>
            </w:r>
            <w:r w:rsidR="00867AEB">
              <w:rPr>
                <w:color w:val="000000"/>
              </w:rPr>
              <w:t xml:space="preserve"> </w:t>
            </w:r>
            <w:r w:rsidR="00BE1FAC" w:rsidRPr="0011370B">
              <w:rPr>
                <w:color w:val="000000"/>
              </w:rPr>
              <w:t xml:space="preserve"> </w:t>
            </w:r>
            <w:r w:rsidR="00992059" w:rsidRPr="0011370B">
              <w:rPr>
                <w:color w:val="000000"/>
              </w:rPr>
              <w:t xml:space="preserve">на 10 </w:t>
            </w:r>
            <w:r w:rsidR="00867AEB">
              <w:rPr>
                <w:color w:val="000000"/>
              </w:rPr>
              <w:t>ед.: с 5 ед. в 2025</w:t>
            </w:r>
            <w:r w:rsidR="00992059" w:rsidRPr="0011370B">
              <w:rPr>
                <w:color w:val="000000"/>
              </w:rPr>
              <w:t xml:space="preserve"> году до 15 ед. в 2030</w:t>
            </w:r>
            <w:r w:rsidR="00263D4C" w:rsidRPr="0011370B">
              <w:rPr>
                <w:color w:val="000000"/>
              </w:rPr>
              <w:t xml:space="preserve"> году;</w:t>
            </w:r>
          </w:p>
          <w:p w:rsidR="00263D4C" w:rsidRPr="0011370B" w:rsidRDefault="002A559A" w:rsidP="002A559A">
            <w:pPr>
              <w:numPr>
                <w:ilvl w:val="0"/>
                <w:numId w:val="15"/>
              </w:numPr>
              <w:tabs>
                <w:tab w:val="left" w:pos="300"/>
              </w:tabs>
              <w:autoSpaceDE w:val="0"/>
              <w:autoSpaceDN w:val="0"/>
              <w:adjustRightInd w:val="0"/>
              <w:ind w:left="33" w:firstLine="0"/>
              <w:jc w:val="both"/>
              <w:rPr>
                <w:color w:val="000000"/>
              </w:rPr>
            </w:pPr>
            <w:r w:rsidRPr="0011370B">
              <w:rPr>
                <w:color w:val="000000"/>
              </w:rPr>
              <w:t>с</w:t>
            </w:r>
            <w:r w:rsidR="00263D4C" w:rsidRPr="0011370B">
              <w:rPr>
                <w:color w:val="000000"/>
              </w:rPr>
              <w:t xml:space="preserve">охранение доли общественных территорий, охваченных мероприятиями по благоустройству, от общего количества таких территорий поселения </w:t>
            </w:r>
            <w:r w:rsidR="009A26FE" w:rsidRPr="0011370B">
              <w:rPr>
                <w:color w:val="000000"/>
              </w:rPr>
              <w:t>на</w:t>
            </w:r>
            <w:r w:rsidR="00BE1FAC" w:rsidRPr="0011370B">
              <w:rPr>
                <w:color w:val="000000"/>
              </w:rPr>
              <w:t xml:space="preserve"> уровне </w:t>
            </w:r>
            <w:r w:rsidR="00263D4C" w:rsidRPr="0011370B">
              <w:rPr>
                <w:color w:val="000000"/>
              </w:rPr>
              <w:t>100%;</w:t>
            </w:r>
          </w:p>
          <w:p w:rsidR="00FD01C4" w:rsidRDefault="00FD01C4" w:rsidP="00582A69">
            <w:pPr>
              <w:pStyle w:val="a7"/>
              <w:numPr>
                <w:ilvl w:val="0"/>
                <w:numId w:val="26"/>
              </w:numPr>
              <w:tabs>
                <w:tab w:val="left" w:pos="346"/>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rPr>
              <w:t>увеличение количества</w:t>
            </w:r>
            <w:r w:rsidRPr="0011370B">
              <w:rPr>
                <w:rFonts w:ascii="Times New Roman" w:hAnsi="Times New Roman" w:cs="Times New Roman"/>
                <w:sz w:val="24"/>
                <w:szCs w:val="24"/>
              </w:rPr>
              <w:t xml:space="preserve"> мероприятий, организован</w:t>
            </w:r>
            <w:r w:rsidR="00867AEB">
              <w:rPr>
                <w:rFonts w:ascii="Times New Roman" w:hAnsi="Times New Roman" w:cs="Times New Roman"/>
                <w:sz w:val="24"/>
                <w:szCs w:val="24"/>
              </w:rPr>
              <w:t>ны</w:t>
            </w:r>
            <w:r w:rsidR="00DD6536">
              <w:rPr>
                <w:rFonts w:ascii="Times New Roman" w:hAnsi="Times New Roman" w:cs="Times New Roman"/>
                <w:sz w:val="24"/>
                <w:szCs w:val="24"/>
              </w:rPr>
              <w:t xml:space="preserve">х в сфере молодежной политики </w:t>
            </w:r>
            <w:r w:rsidR="00867AEB">
              <w:rPr>
                <w:rFonts w:ascii="Times New Roman" w:hAnsi="Times New Roman" w:cs="Times New Roman"/>
                <w:sz w:val="24"/>
                <w:szCs w:val="24"/>
              </w:rPr>
              <w:t xml:space="preserve">  от 2 в 2025 году до </w:t>
            </w:r>
            <w:r w:rsidR="00DD6536">
              <w:rPr>
                <w:rFonts w:ascii="Times New Roman" w:hAnsi="Times New Roman" w:cs="Times New Roman"/>
                <w:sz w:val="24"/>
                <w:szCs w:val="24"/>
              </w:rPr>
              <w:t>3 ежегодно к 2030 году;</w:t>
            </w:r>
          </w:p>
          <w:p w:rsidR="00582A69" w:rsidRDefault="00F90328" w:rsidP="00582A69">
            <w:pPr>
              <w:pStyle w:val="a7"/>
              <w:numPr>
                <w:ilvl w:val="0"/>
                <w:numId w:val="26"/>
              </w:numPr>
              <w:tabs>
                <w:tab w:val="left" w:pos="346"/>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00FD01C4">
              <w:rPr>
                <w:rFonts w:ascii="Times New Roman" w:hAnsi="Times New Roman" w:cs="Times New Roman"/>
                <w:sz w:val="24"/>
                <w:szCs w:val="24"/>
              </w:rPr>
              <w:t>количества человек систематически занимающихся физической культурой и спортом</w:t>
            </w:r>
            <w:r w:rsidR="00DD6536">
              <w:rPr>
                <w:rFonts w:ascii="Times New Roman" w:hAnsi="Times New Roman" w:cs="Times New Roman"/>
                <w:sz w:val="24"/>
                <w:szCs w:val="24"/>
              </w:rPr>
              <w:t xml:space="preserve"> от </w:t>
            </w:r>
            <w:r w:rsidR="004E619B">
              <w:rPr>
                <w:rFonts w:ascii="Times New Roman" w:hAnsi="Times New Roman" w:cs="Times New Roman"/>
                <w:sz w:val="24"/>
                <w:szCs w:val="24"/>
              </w:rPr>
              <w:t>68 человек в 2025 году до  250</w:t>
            </w:r>
            <w:r w:rsidR="00DD6536">
              <w:rPr>
                <w:rFonts w:ascii="Times New Roman" w:hAnsi="Times New Roman" w:cs="Times New Roman"/>
                <w:sz w:val="24"/>
                <w:szCs w:val="24"/>
              </w:rPr>
              <w:t xml:space="preserve"> к 2030 года</w:t>
            </w:r>
          </w:p>
          <w:p w:rsidR="00FD01C4" w:rsidRPr="0011370B" w:rsidRDefault="00FD01C4" w:rsidP="00582A69">
            <w:pPr>
              <w:pStyle w:val="a7"/>
              <w:numPr>
                <w:ilvl w:val="0"/>
                <w:numId w:val="26"/>
              </w:numPr>
              <w:tabs>
                <w:tab w:val="left" w:pos="346"/>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Pr="004E619B">
              <w:rPr>
                <w:rFonts w:ascii="Times New Roman" w:hAnsi="Times New Roman" w:cs="Times New Roman"/>
              </w:rPr>
              <w:t xml:space="preserve"> проведенных мероприятий в области физической культуры и спорта</w:t>
            </w:r>
            <w:r w:rsidR="00DD6536">
              <w:rPr>
                <w:rFonts w:ascii="Times New Roman" w:hAnsi="Times New Roman" w:cs="Times New Roman"/>
              </w:rPr>
              <w:t xml:space="preserve"> от 2 в 2025 году до</w:t>
            </w:r>
            <w:r w:rsidR="006D3A98">
              <w:rPr>
                <w:rFonts w:ascii="Times New Roman" w:hAnsi="Times New Roman" w:cs="Times New Roman"/>
              </w:rPr>
              <w:t xml:space="preserve"> 5 ежегодно к 20</w:t>
            </w:r>
            <w:r w:rsidR="00130645">
              <w:rPr>
                <w:rFonts w:ascii="Times New Roman" w:hAnsi="Times New Roman" w:cs="Times New Roman"/>
              </w:rPr>
              <w:t>3</w:t>
            </w:r>
            <w:r w:rsidR="006D3A98">
              <w:rPr>
                <w:rFonts w:ascii="Times New Roman" w:hAnsi="Times New Roman" w:cs="Times New Roman"/>
              </w:rPr>
              <w:t>0</w:t>
            </w:r>
            <w:r w:rsidR="00130645">
              <w:rPr>
                <w:rFonts w:ascii="Times New Roman" w:hAnsi="Times New Roman" w:cs="Times New Roman"/>
              </w:rPr>
              <w:t xml:space="preserve"> году</w:t>
            </w:r>
          </w:p>
          <w:p w:rsidR="00DE6FC5" w:rsidRPr="0011370B" w:rsidRDefault="00DE6FC5" w:rsidP="00582A69">
            <w:pPr>
              <w:tabs>
                <w:tab w:val="left" w:pos="300"/>
              </w:tabs>
              <w:autoSpaceDE w:val="0"/>
              <w:autoSpaceDN w:val="0"/>
              <w:adjustRightInd w:val="0"/>
              <w:jc w:val="both"/>
              <w:rPr>
                <w:color w:val="000000"/>
              </w:rPr>
            </w:pPr>
          </w:p>
        </w:tc>
      </w:tr>
    </w:tbl>
    <w:p w:rsidR="00B97A86" w:rsidRDefault="00B97A86" w:rsidP="009A26FE">
      <w:pPr>
        <w:pStyle w:val="ConsPlusTitle"/>
        <w:widowControl/>
        <w:rPr>
          <w:rFonts w:ascii="Times New Roman" w:hAnsi="Times New Roman"/>
          <w:sz w:val="24"/>
          <w:szCs w:val="24"/>
        </w:rPr>
      </w:pPr>
    </w:p>
    <w:p w:rsidR="00FC517B" w:rsidRPr="00302051" w:rsidRDefault="00FC517B" w:rsidP="009A26FE">
      <w:pPr>
        <w:pStyle w:val="ConsPlusTitle"/>
        <w:widowControl/>
        <w:rPr>
          <w:rFonts w:ascii="Times New Roman" w:hAnsi="Times New Roman"/>
          <w:sz w:val="24"/>
          <w:szCs w:val="24"/>
        </w:rPr>
      </w:pPr>
    </w:p>
    <w:p w:rsidR="006329FB" w:rsidRPr="00302051" w:rsidRDefault="006364A3" w:rsidP="00CF6277">
      <w:pPr>
        <w:pStyle w:val="1"/>
        <w:numPr>
          <w:ilvl w:val="0"/>
          <w:numId w:val="1"/>
        </w:numPr>
        <w:tabs>
          <w:tab w:val="left" w:pos="426"/>
        </w:tabs>
        <w:spacing w:line="240" w:lineRule="auto"/>
        <w:ind w:left="0" w:firstLine="0"/>
        <w:jc w:val="center"/>
        <w:rPr>
          <w:rFonts w:ascii="Times New Roman" w:hAnsi="Times New Roman"/>
          <w:b/>
          <w:sz w:val="24"/>
          <w:szCs w:val="24"/>
        </w:rPr>
      </w:pPr>
      <w:r>
        <w:rPr>
          <w:rFonts w:ascii="Times New Roman" w:hAnsi="Times New Roman"/>
          <w:b/>
          <w:sz w:val="24"/>
          <w:szCs w:val="24"/>
        </w:rPr>
        <w:lastRenderedPageBreak/>
        <w:t>Общая характеристика сферы реализации Программы.</w:t>
      </w:r>
    </w:p>
    <w:p w:rsidR="006329FB" w:rsidRPr="00057052" w:rsidRDefault="006329FB" w:rsidP="009A26FE">
      <w:pPr>
        <w:autoSpaceDE w:val="0"/>
        <w:autoSpaceDN w:val="0"/>
        <w:adjustRightInd w:val="0"/>
        <w:ind w:firstLine="567"/>
        <w:jc w:val="both"/>
      </w:pPr>
      <w:r w:rsidRPr="00057052">
        <w:t>Благоустройство территории поселения – важная составная часть его развития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w:t>
      </w:r>
    </w:p>
    <w:p w:rsidR="006329FB" w:rsidRPr="00241463" w:rsidRDefault="006329FB" w:rsidP="009A26FE">
      <w:pPr>
        <w:ind w:firstLine="567"/>
        <w:jc w:val="both"/>
      </w:pPr>
      <w:r w:rsidRPr="00057052">
        <w:t xml:space="preserve">Программа по благоустройству </w:t>
      </w:r>
      <w:r w:rsidR="009A26FE" w:rsidRPr="00057052">
        <w:t>населенных пунктов,</w:t>
      </w:r>
      <w:r w:rsidRPr="00057052">
        <w:t xml:space="preserve"> располож</w:t>
      </w:r>
      <w:r w:rsidR="00F95707">
        <w:t xml:space="preserve">енных на территории </w:t>
      </w:r>
      <w:r w:rsidRPr="00057052">
        <w:t>сельского поселения</w:t>
      </w:r>
      <w:r w:rsidR="00F95707">
        <w:t xml:space="preserve"> </w:t>
      </w:r>
      <w:r w:rsidR="00394F9F">
        <w:t>Анхимовское</w:t>
      </w:r>
      <w:r w:rsidRPr="00057052">
        <w:t>, разработана в соответствии с Федеральным Законом от 06.10.2003 года № 131-ФЗ «Об общих принципах организации местного само</w:t>
      </w:r>
      <w:r w:rsidR="00F95707">
        <w:t>управления»; Уставом</w:t>
      </w:r>
      <w:r w:rsidRPr="00057052">
        <w:t xml:space="preserve"> сельского поселения</w:t>
      </w:r>
      <w:r w:rsidR="00F95707">
        <w:t xml:space="preserve"> </w:t>
      </w:r>
      <w:r w:rsidR="00394F9F">
        <w:t>Анхимовское</w:t>
      </w:r>
      <w:r w:rsidR="00B40C3F">
        <w:t xml:space="preserve"> Вытегорского муниципального района Вологодской области</w:t>
      </w:r>
      <w:r w:rsidR="00113AE0">
        <w:t xml:space="preserve">, Правилами </w:t>
      </w:r>
      <w:r w:rsidRPr="00241463">
        <w:t xml:space="preserve">благоустройства </w:t>
      </w:r>
      <w:r w:rsidR="00DE294D" w:rsidRPr="00241463">
        <w:t xml:space="preserve">сельского поселения </w:t>
      </w:r>
      <w:r w:rsidR="00394F9F">
        <w:t>Анхимовское</w:t>
      </w:r>
    </w:p>
    <w:p w:rsidR="00B64508" w:rsidRDefault="00F95707" w:rsidP="009A26FE">
      <w:pPr>
        <w:autoSpaceDE w:val="0"/>
        <w:autoSpaceDN w:val="0"/>
        <w:adjustRightInd w:val="0"/>
        <w:ind w:firstLine="567"/>
        <w:jc w:val="both"/>
        <w:rPr>
          <w:color w:val="000000"/>
        </w:rPr>
      </w:pPr>
      <w:r>
        <w:rPr>
          <w:color w:val="000000"/>
        </w:rPr>
        <w:t>С</w:t>
      </w:r>
      <w:r w:rsidR="006329FB" w:rsidRPr="00057052">
        <w:rPr>
          <w:color w:val="000000"/>
        </w:rPr>
        <w:t>ельско</w:t>
      </w:r>
      <w:r w:rsidR="00730CAB">
        <w:rPr>
          <w:color w:val="000000"/>
        </w:rPr>
        <w:t>е поселение включает в себя 26</w:t>
      </w:r>
      <w:r>
        <w:rPr>
          <w:color w:val="000000"/>
        </w:rPr>
        <w:t xml:space="preserve"> населенных пунктов,</w:t>
      </w:r>
      <w:r w:rsidR="00730CAB">
        <w:rPr>
          <w:color w:val="000000"/>
        </w:rPr>
        <w:t xml:space="preserve"> </w:t>
      </w:r>
      <w:r>
        <w:rPr>
          <w:color w:val="000000"/>
        </w:rPr>
        <w:t xml:space="preserve">количество проживающих на территории поселения на </w:t>
      </w:r>
      <w:r w:rsidR="00730CAB">
        <w:rPr>
          <w:color w:val="000000"/>
        </w:rPr>
        <w:t>01.01.2023 года составляет 1</w:t>
      </w:r>
      <w:r w:rsidR="00F66998">
        <w:t> </w:t>
      </w:r>
      <w:r w:rsidR="00730CAB">
        <w:rPr>
          <w:color w:val="000000"/>
        </w:rPr>
        <w:t>550</w:t>
      </w:r>
      <w:r>
        <w:rPr>
          <w:color w:val="000000"/>
        </w:rPr>
        <w:t xml:space="preserve"> человек. В основном</w:t>
      </w:r>
      <w:r w:rsidR="005C7DB6">
        <w:rPr>
          <w:color w:val="000000"/>
        </w:rPr>
        <w:t>,</w:t>
      </w:r>
      <w:r>
        <w:rPr>
          <w:color w:val="000000"/>
        </w:rPr>
        <w:t xml:space="preserve"> н</w:t>
      </w:r>
      <w:r w:rsidR="006329FB" w:rsidRPr="00057052">
        <w:rPr>
          <w:color w:val="000000"/>
        </w:rPr>
        <w:t xml:space="preserve">аселенные пункты </w:t>
      </w:r>
      <w:r>
        <w:rPr>
          <w:color w:val="000000"/>
        </w:rPr>
        <w:t>расположены компактно на территории поселения, на небольшом удалении от административно</w:t>
      </w:r>
      <w:r w:rsidR="00730CAB">
        <w:rPr>
          <w:color w:val="000000"/>
        </w:rPr>
        <w:t>го центра, за исключением д</w:t>
      </w:r>
      <w:r w:rsidR="00F66998">
        <w:rPr>
          <w:color w:val="000000"/>
        </w:rPr>
        <w:t>.</w:t>
      </w:r>
      <w:r w:rsidR="00F66998">
        <w:t> </w:t>
      </w:r>
      <w:r w:rsidR="00B40C3F">
        <w:rPr>
          <w:color w:val="000000"/>
        </w:rPr>
        <w:t>Ежезерский Погост</w:t>
      </w:r>
      <w:r w:rsidR="00730CAB">
        <w:rPr>
          <w:color w:val="000000"/>
        </w:rPr>
        <w:t>,</w:t>
      </w:r>
      <w:r w:rsidR="00113AE0">
        <w:rPr>
          <w:color w:val="000000"/>
        </w:rPr>
        <w:t xml:space="preserve"> </w:t>
      </w:r>
      <w:r w:rsidR="00730CAB">
        <w:rPr>
          <w:color w:val="000000"/>
        </w:rPr>
        <w:t>д</w:t>
      </w:r>
      <w:r w:rsidR="00F66998">
        <w:rPr>
          <w:color w:val="000000"/>
        </w:rPr>
        <w:t>.</w:t>
      </w:r>
      <w:r w:rsidR="00F66998">
        <w:t> </w:t>
      </w:r>
      <w:r w:rsidR="00730CAB">
        <w:rPr>
          <w:color w:val="000000"/>
        </w:rPr>
        <w:t>Ундозерский Погост, д.</w:t>
      </w:r>
      <w:r w:rsidR="00F66998">
        <w:t> </w:t>
      </w:r>
      <w:r w:rsidR="00730CAB">
        <w:rPr>
          <w:color w:val="000000"/>
        </w:rPr>
        <w:t>Мошниковская</w:t>
      </w:r>
      <w:r w:rsidR="00B40C3F">
        <w:rPr>
          <w:color w:val="000000"/>
        </w:rPr>
        <w:t xml:space="preserve">, </w:t>
      </w:r>
      <w:proofErr w:type="spellStart"/>
      <w:r w:rsidR="00B40C3F">
        <w:rPr>
          <w:color w:val="000000"/>
        </w:rPr>
        <w:t>д</w:t>
      </w:r>
      <w:proofErr w:type="gramStart"/>
      <w:r w:rsidR="00B40C3F">
        <w:rPr>
          <w:color w:val="000000"/>
        </w:rPr>
        <w:t>.Б</w:t>
      </w:r>
      <w:proofErr w:type="gramEnd"/>
      <w:r w:rsidR="00B40C3F">
        <w:rPr>
          <w:color w:val="000000"/>
        </w:rPr>
        <w:t>араново</w:t>
      </w:r>
      <w:proofErr w:type="spellEnd"/>
      <w:r w:rsidR="0074182B">
        <w:rPr>
          <w:color w:val="000000"/>
        </w:rPr>
        <w:t>.</w:t>
      </w:r>
      <w:r>
        <w:rPr>
          <w:color w:val="000000"/>
        </w:rPr>
        <w:t xml:space="preserve"> </w:t>
      </w:r>
      <w:r w:rsidR="00730CAB">
        <w:rPr>
          <w:color w:val="000000"/>
        </w:rPr>
        <w:t>В десяти</w:t>
      </w:r>
      <w:r w:rsidR="001D1817">
        <w:rPr>
          <w:color w:val="000000"/>
        </w:rPr>
        <w:t xml:space="preserve"> населенных пунктах нет постоянно проживающего населения. </w:t>
      </w:r>
    </w:p>
    <w:p w:rsidR="00B64508" w:rsidRPr="00B64508" w:rsidRDefault="00B64508" w:rsidP="009A26FE">
      <w:pPr>
        <w:autoSpaceDE w:val="0"/>
        <w:autoSpaceDN w:val="0"/>
        <w:adjustRightInd w:val="0"/>
        <w:ind w:firstLine="567"/>
        <w:jc w:val="both"/>
        <w:rPr>
          <w:b/>
          <w:iCs/>
          <w:color w:val="000000"/>
        </w:rPr>
      </w:pPr>
      <w:r w:rsidRPr="00B64508">
        <w:rPr>
          <w:b/>
          <w:iCs/>
          <w:color w:val="000000"/>
        </w:rPr>
        <w:t>Наружное освещение</w:t>
      </w:r>
    </w:p>
    <w:p w:rsidR="00234DA0" w:rsidRDefault="006329FB" w:rsidP="009A26FE">
      <w:pPr>
        <w:ind w:firstLine="567"/>
        <w:jc w:val="both"/>
      </w:pPr>
      <w:r w:rsidRPr="00057052">
        <w:t>Не менее важным объектом благоус</w:t>
      </w:r>
      <w:r w:rsidR="0074182B">
        <w:t>тройства является качество освещения улиц</w:t>
      </w:r>
      <w:r w:rsidRPr="00057052">
        <w:t>, детских площадок.</w:t>
      </w:r>
      <w:r w:rsidR="001D1817">
        <w:t xml:space="preserve"> Протяженность электрических сетей ули</w:t>
      </w:r>
      <w:r w:rsidR="00ED73E4">
        <w:t xml:space="preserve">чного освещения составляет </w:t>
      </w:r>
      <w:r w:rsidR="00ED73E4" w:rsidRPr="00B40C3F">
        <w:t>17</w:t>
      </w:r>
      <w:r w:rsidR="001D1817">
        <w:t xml:space="preserve"> км. Все населенные пункты освещены, но н</w:t>
      </w:r>
      <w:r w:rsidRPr="00057052">
        <w:t>аружное освещение требует постоянного обслуживания, включающего в себя надзор за исправностью электросетей, ликвидацию повреждений, замену элементов установок (проводов, о</w:t>
      </w:r>
      <w:r w:rsidR="00A2163A">
        <w:t>светительной арматуры, кабеля),</w:t>
      </w:r>
      <w:r w:rsidRPr="00057052">
        <w:t xml:space="preserve"> приобретение и установку энергосберегающих светодиодных светильников.</w:t>
      </w:r>
      <w:r w:rsidR="00AC3A93">
        <w:t xml:space="preserve"> В целях энергосбережения и повышения энергетической эффективности необходимо заменить старые светильники </w:t>
      </w:r>
      <w:proofErr w:type="gramStart"/>
      <w:r w:rsidR="00AC3A93">
        <w:t>на</w:t>
      </w:r>
      <w:proofErr w:type="gramEnd"/>
      <w:r w:rsidR="00AC3A93">
        <w:t xml:space="preserve"> новые светодиодные</w:t>
      </w:r>
      <w:r w:rsidR="00B73251">
        <w:t xml:space="preserve">. </w:t>
      </w:r>
      <w:r w:rsidR="009B7E98">
        <w:t>Установку и замену светильников планируется производить в том числе</w:t>
      </w:r>
      <w:r w:rsidR="00CC7ABC">
        <w:t>,</w:t>
      </w:r>
      <w:r w:rsidR="009B7E98">
        <w:t xml:space="preserve"> и за счет средств регионального бюджета в виде субсидии в рамках проекта «Светлые улицы Вологодчины»</w:t>
      </w:r>
      <w:r w:rsidR="009A26FE">
        <w:t>.</w:t>
      </w:r>
    </w:p>
    <w:p w:rsidR="00234DA0" w:rsidRDefault="00234DA0" w:rsidP="009A26FE">
      <w:pPr>
        <w:ind w:firstLine="567"/>
        <w:jc w:val="both"/>
        <w:rPr>
          <w:b/>
        </w:rPr>
      </w:pPr>
      <w:r>
        <w:rPr>
          <w:b/>
        </w:rPr>
        <w:t>Благоустройство и содержание кладбищ</w:t>
      </w:r>
      <w:r w:rsidR="00EF146D">
        <w:rPr>
          <w:b/>
        </w:rPr>
        <w:t>,</w:t>
      </w:r>
      <w:r w:rsidR="00EF146D" w:rsidRPr="00EF146D">
        <w:rPr>
          <w:b/>
        </w:rPr>
        <w:t xml:space="preserve"> </w:t>
      </w:r>
      <w:r w:rsidR="00EF146D">
        <w:rPr>
          <w:b/>
        </w:rPr>
        <w:t>мест воинских захоронений</w:t>
      </w:r>
    </w:p>
    <w:p w:rsidR="00170886" w:rsidRPr="00634C53" w:rsidRDefault="00234DA0" w:rsidP="009A26FE">
      <w:pPr>
        <w:ind w:firstLine="567"/>
        <w:jc w:val="both"/>
      </w:pPr>
      <w:r w:rsidRPr="00057052">
        <w:t xml:space="preserve">Важной задачей благоустройства поселения является содержание кладбищ поселения и оборудование их согласно </w:t>
      </w:r>
      <w:r w:rsidR="00B73251">
        <w:t xml:space="preserve">санитарному </w:t>
      </w:r>
      <w:r w:rsidRPr="00057052">
        <w:t>законодательству.</w:t>
      </w:r>
      <w:r>
        <w:t xml:space="preserve"> На территории поселения имеется </w:t>
      </w:r>
      <w:r w:rsidR="00614AB9">
        <w:t>3</w:t>
      </w:r>
      <w:r w:rsidR="00C152E2">
        <w:t xml:space="preserve"> </w:t>
      </w:r>
      <w:proofErr w:type="gramStart"/>
      <w:r w:rsidR="00C152E2">
        <w:t>действующих</w:t>
      </w:r>
      <w:proofErr w:type="gramEnd"/>
      <w:r w:rsidR="00B73251">
        <w:t xml:space="preserve"> кладбища</w:t>
      </w:r>
      <w:r>
        <w:t xml:space="preserve">, </w:t>
      </w:r>
      <w:r w:rsidR="00B73251">
        <w:t>один земельный участок</w:t>
      </w:r>
      <w:r>
        <w:t xml:space="preserve"> оформлен в соответствии с законодательством</w:t>
      </w:r>
      <w:r w:rsidR="00730CAB">
        <w:t xml:space="preserve">. </w:t>
      </w:r>
      <w:r w:rsidR="00614AB9">
        <w:t>В</w:t>
      </w:r>
      <w:r w:rsidR="00730CAB">
        <w:t>торой</w:t>
      </w:r>
      <w:r w:rsidR="00614AB9">
        <w:t xml:space="preserve"> и третий земельные</w:t>
      </w:r>
      <w:r w:rsidR="00730CAB">
        <w:t xml:space="preserve"> участ</w:t>
      </w:r>
      <w:r w:rsidR="00614AB9">
        <w:t>ки</w:t>
      </w:r>
      <w:r w:rsidR="00730CAB">
        <w:t xml:space="preserve"> под кладбищем</w:t>
      </w:r>
      <w:r w:rsidR="00B73251">
        <w:t xml:space="preserve"> требуется оформить в собственность администрации </w:t>
      </w:r>
      <w:r w:rsidR="00B54086">
        <w:t>поселения, провести паспортизацию</w:t>
      </w:r>
      <w:r w:rsidR="00B73251">
        <w:t xml:space="preserve">. Регистрация прав собственности на земельные участки затруднено тем, что данные участки </w:t>
      </w:r>
      <w:r w:rsidR="00B54086">
        <w:t>расположены на землях с</w:t>
      </w:r>
      <w:r w:rsidR="005C7DB6">
        <w:t>ельскохозяйственного</w:t>
      </w:r>
      <w:r w:rsidR="00614AB9">
        <w:t xml:space="preserve"> назначения</w:t>
      </w:r>
      <w:r w:rsidR="00B73251">
        <w:t xml:space="preserve">, что увеличивает время оформления документации. </w:t>
      </w:r>
      <w:r>
        <w:t>Кроме того, существует необходимость расширить территорию захоронений</w:t>
      </w:r>
      <w:r w:rsidR="00614AB9">
        <w:t xml:space="preserve"> в д. Анхимово </w:t>
      </w:r>
      <w:r>
        <w:t>путем выделения для этих целей нового участка.</w:t>
      </w:r>
      <w:r w:rsidR="00EF146D">
        <w:t xml:space="preserve"> Воинские захоронения расположены на </w:t>
      </w:r>
      <w:r w:rsidR="00EF146D" w:rsidRPr="00634C53">
        <w:t>территории кладбища, они также нуждаются в благоустройстве.</w:t>
      </w:r>
    </w:p>
    <w:p w:rsidR="006329FB" w:rsidRPr="00634C53" w:rsidRDefault="006329FB" w:rsidP="009A26FE">
      <w:pPr>
        <w:autoSpaceDE w:val="0"/>
        <w:autoSpaceDN w:val="0"/>
        <w:adjustRightInd w:val="0"/>
        <w:ind w:firstLine="567"/>
        <w:jc w:val="both"/>
      </w:pPr>
      <w:r w:rsidRPr="00634C53">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EA68CD" w:rsidRPr="00634C53" w:rsidRDefault="00EA68CD" w:rsidP="009A26FE">
      <w:pPr>
        <w:autoSpaceDE w:val="0"/>
        <w:autoSpaceDN w:val="0"/>
        <w:adjustRightInd w:val="0"/>
        <w:ind w:firstLine="567"/>
        <w:jc w:val="both"/>
        <w:rPr>
          <w:b/>
          <w:iCs/>
          <w:color w:val="000000"/>
        </w:rPr>
      </w:pPr>
      <w:r w:rsidRPr="00634C53">
        <w:rPr>
          <w:b/>
          <w:iCs/>
          <w:color w:val="000000"/>
        </w:rPr>
        <w:t>Благоустройство населенных пунктов</w:t>
      </w:r>
    </w:p>
    <w:p w:rsidR="00EA68CD" w:rsidRDefault="00EA68CD" w:rsidP="009A26FE">
      <w:pPr>
        <w:autoSpaceDE w:val="0"/>
        <w:autoSpaceDN w:val="0"/>
        <w:adjustRightInd w:val="0"/>
        <w:ind w:firstLine="567"/>
        <w:jc w:val="both"/>
      </w:pPr>
      <w:r w:rsidRPr="00634C53">
        <w:t>Благоустройство населенных пунктов включает в себя: установку и ремонт детских игровых, спортивных площадок, создание и содержание мест отдыха, ремонт и содержание мест общего пользов</w:t>
      </w:r>
      <w:r w:rsidR="00B54086" w:rsidRPr="00634C53">
        <w:t>ания (пешеходные дорожки,</w:t>
      </w:r>
      <w:r w:rsidR="00634C53">
        <w:t xml:space="preserve"> </w:t>
      </w:r>
      <w:r w:rsidR="00B54086" w:rsidRPr="00634C53">
        <w:t>тротуары</w:t>
      </w:r>
      <w:r w:rsidRPr="00634C53">
        <w:t xml:space="preserve">), </w:t>
      </w:r>
      <w:r w:rsidR="005C7DB6">
        <w:t>с</w:t>
      </w:r>
      <w:r w:rsidRPr="00634C53">
        <w:t>кашивание и озеленение территории в летний пе</w:t>
      </w:r>
      <w:r w:rsidR="00D43A42" w:rsidRPr="00634C53">
        <w:t xml:space="preserve">риод, расчистка и уборка снега </w:t>
      </w:r>
      <w:r w:rsidRPr="00634C53">
        <w:t xml:space="preserve">зимой. </w:t>
      </w:r>
      <w:r w:rsidRPr="00634C53">
        <w:lastRenderedPageBreak/>
        <w:t>Благоустройством занимается админист</w:t>
      </w:r>
      <w:r w:rsidR="00D43A42" w:rsidRPr="00634C53">
        <w:t xml:space="preserve">рация поселения. За предыдущие </w:t>
      </w:r>
      <w:r w:rsidRPr="00634C53">
        <w:t>год</w:t>
      </w:r>
      <w:r w:rsidR="005C7DB6">
        <w:t>ы</w:t>
      </w:r>
      <w:r w:rsidRPr="00634C53">
        <w:t xml:space="preserve"> средства были направлены на </w:t>
      </w:r>
      <w:r w:rsidRPr="00634C53">
        <w:rPr>
          <w:color w:val="000000"/>
        </w:rPr>
        <w:t>обору</w:t>
      </w:r>
      <w:r w:rsidR="00614AB9" w:rsidRPr="00634C53">
        <w:rPr>
          <w:color w:val="000000"/>
        </w:rPr>
        <w:t>дование детских площадок в д.</w:t>
      </w:r>
      <w:r w:rsidR="00F66998" w:rsidRPr="00634C53">
        <w:t> </w:t>
      </w:r>
      <w:r w:rsidR="00614AB9" w:rsidRPr="00634C53">
        <w:rPr>
          <w:color w:val="000000"/>
        </w:rPr>
        <w:t>Анхимово</w:t>
      </w:r>
      <w:r w:rsidRPr="00634C53">
        <w:rPr>
          <w:color w:val="000000"/>
        </w:rPr>
        <w:t xml:space="preserve">, </w:t>
      </w:r>
      <w:r w:rsidR="00614AB9" w:rsidRPr="00634C53">
        <w:rPr>
          <w:color w:val="000000"/>
        </w:rPr>
        <w:t>д.</w:t>
      </w:r>
      <w:r w:rsidR="00F66998" w:rsidRPr="00634C53">
        <w:t> </w:t>
      </w:r>
      <w:r w:rsidR="00614AB9" w:rsidRPr="00634C53">
        <w:rPr>
          <w:color w:val="000000"/>
        </w:rPr>
        <w:t>Захарьино, п.</w:t>
      </w:r>
      <w:r w:rsidR="00F66998" w:rsidRPr="00634C53">
        <w:t> </w:t>
      </w:r>
      <w:r w:rsidR="00614AB9" w:rsidRPr="00634C53">
        <w:rPr>
          <w:color w:val="000000"/>
        </w:rPr>
        <w:t>Белоусово</w:t>
      </w:r>
      <w:r w:rsidRPr="00634C53">
        <w:rPr>
          <w:color w:val="000000"/>
        </w:rPr>
        <w:t xml:space="preserve">, на обустройство ограждения вокруг кладбища, </w:t>
      </w:r>
      <w:r w:rsidR="00614AB9" w:rsidRPr="00634C53">
        <w:rPr>
          <w:color w:val="000000"/>
        </w:rPr>
        <w:t>на опиловку деревьев</w:t>
      </w:r>
      <w:r w:rsidRPr="00634C53">
        <w:rPr>
          <w:color w:val="000000"/>
        </w:rPr>
        <w:t>, на благоустройство территории у памятников,</w:t>
      </w:r>
      <w:r w:rsidR="00D43A42" w:rsidRPr="00634C53">
        <w:rPr>
          <w:color w:val="000000"/>
        </w:rPr>
        <w:t xml:space="preserve"> </w:t>
      </w:r>
      <w:r w:rsidRPr="00634C53">
        <w:rPr>
          <w:color w:val="000000"/>
        </w:rPr>
        <w:t>ремонт пеш</w:t>
      </w:r>
      <w:r w:rsidR="00B54086" w:rsidRPr="00634C53">
        <w:rPr>
          <w:color w:val="000000"/>
        </w:rPr>
        <w:t>еходных мостков</w:t>
      </w:r>
      <w:r w:rsidRPr="00634C53">
        <w:rPr>
          <w:color w:val="000000"/>
        </w:rPr>
        <w:t xml:space="preserve">, </w:t>
      </w:r>
      <w:r w:rsidR="005C7DB6">
        <w:rPr>
          <w:color w:val="000000"/>
        </w:rPr>
        <w:t>с</w:t>
      </w:r>
      <w:r w:rsidRPr="00634C53">
        <w:rPr>
          <w:color w:val="000000"/>
        </w:rPr>
        <w:t>кашивание территорий, уборку снега и мусора. Необходимо продолжить</w:t>
      </w:r>
      <w:r w:rsidRPr="00634C53">
        <w:t xml:space="preserve"> благоустройство населенных пунктов, в том числе</w:t>
      </w:r>
      <w:r w:rsidR="005C7DB6">
        <w:t>,</w:t>
      </w:r>
      <w:r w:rsidRPr="00634C53">
        <w:t xml:space="preserve"> дополнить обустройство детских игровых площадок</w:t>
      </w:r>
      <w:r w:rsidR="00D43A42" w:rsidRPr="00634C53">
        <w:t xml:space="preserve">, общественных мест </w:t>
      </w:r>
      <w:r w:rsidRPr="00634C53">
        <w:t>и мест отдыха на территор</w:t>
      </w:r>
      <w:r w:rsidR="00B54086" w:rsidRPr="00634C53">
        <w:t>ии поселения, отремонтировать подход к школьной территории</w:t>
      </w:r>
      <w:r w:rsidRPr="00634C53">
        <w:t>, а также провести благоустройство территории о</w:t>
      </w:r>
      <w:r w:rsidR="00B54086" w:rsidRPr="00634C53">
        <w:t>коло памятника в д.</w:t>
      </w:r>
      <w:r w:rsidR="00F66998" w:rsidRPr="00634C53">
        <w:t> </w:t>
      </w:r>
      <w:r w:rsidR="00B54086" w:rsidRPr="00634C53">
        <w:t>Захарьино</w:t>
      </w:r>
      <w:r w:rsidRPr="00634C53">
        <w:t>. Благоустраивать населенные пункты поселения планируется как за счет собственных средств, так и за счет региональных и федеральных средств, выделяемых в рамках участия сельского поселения в программах «Комплексное развитие сельских территорий», проекте «Народный бюдже</w:t>
      </w:r>
      <w:r w:rsidR="00B54086" w:rsidRPr="00634C53">
        <w:t>т»</w:t>
      </w:r>
      <w:r w:rsidR="00D43A42" w:rsidRPr="00634C53">
        <w:t>.</w:t>
      </w:r>
    </w:p>
    <w:p w:rsidR="004A28F6" w:rsidRPr="004A28F6" w:rsidRDefault="004A28F6" w:rsidP="009A26FE">
      <w:pPr>
        <w:autoSpaceDE w:val="0"/>
        <w:autoSpaceDN w:val="0"/>
        <w:adjustRightInd w:val="0"/>
        <w:ind w:firstLine="567"/>
        <w:jc w:val="both"/>
        <w:rPr>
          <w:b/>
        </w:rPr>
      </w:pPr>
      <w:r>
        <w:rPr>
          <w:b/>
        </w:rPr>
        <w:t>Молодёжная политика</w:t>
      </w:r>
    </w:p>
    <w:p w:rsidR="00582A69" w:rsidRPr="00236120" w:rsidRDefault="00582A69" w:rsidP="00582A69">
      <w:pPr>
        <w:pStyle w:val="a8"/>
        <w:ind w:firstLine="567"/>
        <w:jc w:val="both"/>
      </w:pPr>
      <w:r w:rsidRPr="00236120">
        <w:t>Молодежная политика на территории сельского поселения Анхимовское  направлена на создание условий для самореализации молодых людей, на развитие и поддержку молодежных общественных объединений, движений, инициатив, воспитание патриотизма, уважение к истории и культуре, соблюдение прав и свобод человека и гражданина, пропаганду здорового образа жизни.</w:t>
      </w:r>
    </w:p>
    <w:p w:rsidR="00582A69" w:rsidRPr="00236120" w:rsidRDefault="00582A69" w:rsidP="00582A69">
      <w:pPr>
        <w:pStyle w:val="a8"/>
        <w:ind w:firstLine="567"/>
        <w:jc w:val="both"/>
      </w:pPr>
      <w:r w:rsidRPr="00236120">
        <w:t xml:space="preserve">Отсутствие постоянной работы, комфортных жилищных условий, современных объектов культуры, низкая заработная плата способствуют приобщению молодых людей к опасным для здоровья зависимостям: </w:t>
      </w:r>
      <w:proofErr w:type="spellStart"/>
      <w:r w:rsidRPr="00236120">
        <w:t>табакокурению</w:t>
      </w:r>
      <w:proofErr w:type="spellEnd"/>
      <w:r w:rsidRPr="00236120">
        <w:t>, алкоголизму.</w:t>
      </w:r>
    </w:p>
    <w:p w:rsidR="00582A69" w:rsidRPr="00236120" w:rsidRDefault="00582A69" w:rsidP="00582A69">
      <w:pPr>
        <w:pStyle w:val="a8"/>
        <w:ind w:firstLine="567"/>
        <w:jc w:val="both"/>
      </w:pPr>
      <w:r w:rsidRPr="00236120">
        <w:t>К позитивным тенденциям в молодежной среде в поселении, требующим целенаправленного развития через реализацию программы, можно отнести следующие:</w:t>
      </w:r>
    </w:p>
    <w:p w:rsidR="00582A69" w:rsidRPr="00236120" w:rsidRDefault="00582A69" w:rsidP="00582A69">
      <w:pPr>
        <w:pStyle w:val="a8"/>
        <w:numPr>
          <w:ilvl w:val="0"/>
          <w:numId w:val="27"/>
        </w:numPr>
        <w:jc w:val="both"/>
      </w:pPr>
      <w:r w:rsidRPr="00236120">
        <w:t>растет самостоятельность и практичность, ответственность за свою судьбу, мобильность, восприимчивость к новому;</w:t>
      </w:r>
    </w:p>
    <w:p w:rsidR="00582A69" w:rsidRPr="00236120" w:rsidRDefault="00582A69" w:rsidP="00582A69">
      <w:pPr>
        <w:pStyle w:val="a8"/>
        <w:numPr>
          <w:ilvl w:val="0"/>
          <w:numId w:val="27"/>
        </w:numPr>
        <w:jc w:val="both"/>
      </w:pPr>
      <w:r w:rsidRPr="00236120">
        <w:t>растет заинтересованность молодых людей в сохранении своего здоровья;</w:t>
      </w:r>
    </w:p>
    <w:p w:rsidR="00582A69" w:rsidRPr="00236120" w:rsidRDefault="00582A69" w:rsidP="00582A69">
      <w:pPr>
        <w:pStyle w:val="a8"/>
        <w:numPr>
          <w:ilvl w:val="0"/>
          <w:numId w:val="27"/>
        </w:numPr>
        <w:jc w:val="both"/>
      </w:pPr>
      <w:r w:rsidRPr="00236120">
        <w:t>формируется потребность во внешних контактах (за пределами поселения);</w:t>
      </w:r>
    </w:p>
    <w:p w:rsidR="00582A69" w:rsidRPr="00236120" w:rsidRDefault="00582A69" w:rsidP="00582A69">
      <w:pPr>
        <w:pStyle w:val="a8"/>
        <w:numPr>
          <w:ilvl w:val="0"/>
          <w:numId w:val="27"/>
        </w:numPr>
        <w:jc w:val="both"/>
      </w:pPr>
      <w:r w:rsidRPr="00236120">
        <w:t>сохраняется интерес у молодежи поселения к самореализации в творческом направлении.</w:t>
      </w:r>
    </w:p>
    <w:p w:rsidR="00582A69" w:rsidRDefault="00582A69" w:rsidP="00582A69">
      <w:pPr>
        <w:pStyle w:val="a8"/>
        <w:ind w:firstLine="567"/>
        <w:jc w:val="both"/>
      </w:pPr>
      <w:r w:rsidRPr="00236120">
        <w:t>Реализация мероприятий Программы позволит создать благоприятные условия для самореализации молодежи, окажет содействие развитию молодежной инициативы</w:t>
      </w:r>
      <w:r w:rsidR="004A28F6">
        <w:t xml:space="preserve"> и даст толчок и поддержку  молодым поколениям для самореализации</w:t>
      </w:r>
      <w:r w:rsidRPr="00236120">
        <w:t>.</w:t>
      </w:r>
    </w:p>
    <w:p w:rsidR="004A28F6" w:rsidRPr="004A28F6" w:rsidRDefault="004A28F6" w:rsidP="00582A69">
      <w:pPr>
        <w:pStyle w:val="a8"/>
        <w:ind w:firstLine="567"/>
        <w:jc w:val="both"/>
        <w:rPr>
          <w:color w:val="000000" w:themeColor="text1"/>
        </w:rPr>
      </w:pPr>
      <w:r w:rsidRPr="004A28F6">
        <w:rPr>
          <w:b/>
          <w:color w:val="000000" w:themeColor="text1"/>
        </w:rPr>
        <w:t>Физическая культура и спорт</w:t>
      </w:r>
    </w:p>
    <w:p w:rsidR="00582A69" w:rsidRPr="00236120" w:rsidRDefault="00582A69" w:rsidP="00582A69">
      <w:pPr>
        <w:pStyle w:val="a8"/>
        <w:ind w:firstLine="567"/>
        <w:jc w:val="both"/>
      </w:pPr>
      <w:r w:rsidRPr="00236120">
        <w:t>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Существенный фактор, определяющий состояние здоровья населения, - поддержание оптимальной физической активности в течение всей жизни каждого гражданина. Актуальность проблемы определяется и тем, что занятия физической культурой и спортом наряду с прямым положительным эффектом значительно снижают воздействие негативных факторов социальной среды на детей. Физическая активность способствует отказу от вредных привычек, повышает уровень здоровья, работоспособность, способствует увеличению сопротивляемости организма экологически неблагоприятной окружающей среде.</w:t>
      </w:r>
    </w:p>
    <w:p w:rsidR="00582A69" w:rsidRPr="00236120" w:rsidRDefault="00582A69" w:rsidP="00582A69">
      <w:pPr>
        <w:pStyle w:val="a8"/>
        <w:ind w:firstLine="567"/>
        <w:jc w:val="both"/>
      </w:pPr>
      <w:r w:rsidRPr="00236120">
        <w:t>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rsidR="00582A69" w:rsidRPr="00236120" w:rsidRDefault="00582A69" w:rsidP="00582A69">
      <w:pPr>
        <w:pStyle w:val="a8"/>
        <w:ind w:firstLine="567"/>
        <w:jc w:val="both"/>
      </w:pPr>
      <w:r w:rsidRPr="00236120">
        <w:t>Основным фактором, оказывающим тормозящее влияние на развитие физической культуры и спорта в поселении, является недостаточное количество современных спортивных сооружений.</w:t>
      </w:r>
      <w:r w:rsidR="004A28F6">
        <w:t xml:space="preserve"> Ежегодно обновляется за счёт данных средств материальная база. Приобретаются спортивные снаряды, игры. Данная работа будет продолжена</w:t>
      </w:r>
      <w:r w:rsidRPr="00236120">
        <w:t xml:space="preserve"> </w:t>
      </w:r>
      <w:r w:rsidR="004A28F6">
        <w:t>и в последующем</w:t>
      </w:r>
      <w:proofErr w:type="gramStart"/>
      <w:r w:rsidR="004A28F6">
        <w:t xml:space="preserve"> .</w:t>
      </w:r>
      <w:proofErr w:type="gramEnd"/>
      <w:r w:rsidRPr="00236120">
        <w:t xml:space="preserve">Следует отметить также неудовлетворительное состояние и техническое </w:t>
      </w:r>
      <w:r w:rsidRPr="00236120">
        <w:lastRenderedPageBreak/>
        <w:t>оснащение материально-технической базы спортивного профиля, необходимой для учебно-тренировочного процесса, проведения массовых физкультурно-оздоровительных и спортивных мероприятий.</w:t>
      </w:r>
      <w:r w:rsidR="004A28F6">
        <w:t xml:space="preserve"> Планируется войти в целевую программу и провести ремонт спортивной площадки в п. Белоусово.</w:t>
      </w:r>
    </w:p>
    <w:p w:rsidR="00582A69" w:rsidRPr="00236120" w:rsidRDefault="00582A69" w:rsidP="00582A69">
      <w:pPr>
        <w:pStyle w:val="a8"/>
        <w:ind w:firstLine="567"/>
        <w:jc w:val="both"/>
      </w:pPr>
      <w:r w:rsidRPr="00236120">
        <w:t>В настоящее время в поселении, как и в России в целом, имеется ряд проблем, влияющих на развитие физической культуры и спорта, требующих неотложного решения, в том числе:</w:t>
      </w:r>
    </w:p>
    <w:p w:rsidR="00582A69" w:rsidRPr="00236120" w:rsidRDefault="00582A69" w:rsidP="00582A69">
      <w:pPr>
        <w:pStyle w:val="a8"/>
        <w:numPr>
          <w:ilvl w:val="0"/>
          <w:numId w:val="28"/>
        </w:numPr>
        <w:jc w:val="both"/>
      </w:pPr>
      <w:r w:rsidRPr="00236120">
        <w:t>недостаточное привлечение населения к регулярным занятиям физической культурой и спортом;</w:t>
      </w:r>
    </w:p>
    <w:p w:rsidR="00582A69" w:rsidRPr="00236120" w:rsidRDefault="00582A69" w:rsidP="00582A69">
      <w:pPr>
        <w:pStyle w:val="a8"/>
        <w:numPr>
          <w:ilvl w:val="0"/>
          <w:numId w:val="28"/>
        </w:numPr>
        <w:jc w:val="both"/>
      </w:pPr>
      <w:r w:rsidRPr="00236120">
        <w:t>недостаточное количество спортивных сооружений, несоответствие уровня материальной базы и инфраструктуры физической культуры и спорта задачам развития отрасли в стране, а также их моральный и физический износ;</w:t>
      </w:r>
    </w:p>
    <w:p w:rsidR="00582A69" w:rsidRPr="00236120" w:rsidRDefault="00582A69" w:rsidP="00582A69">
      <w:pPr>
        <w:pStyle w:val="a8"/>
        <w:numPr>
          <w:ilvl w:val="0"/>
          <w:numId w:val="28"/>
        </w:numPr>
        <w:jc w:val="both"/>
      </w:pPr>
      <w:r w:rsidRPr="00236120">
        <w:t>недостаточное количество профессиональных тренерских кадров, отсутствие на государственном уровне активной пропаганды занятий физической культурой и спортом как составляющей здорового образа жизни.</w:t>
      </w:r>
    </w:p>
    <w:p w:rsidR="00582A69" w:rsidRPr="00236120" w:rsidRDefault="00582A69" w:rsidP="00582A69">
      <w:pPr>
        <w:pStyle w:val="a8"/>
        <w:ind w:firstLine="567"/>
        <w:jc w:val="both"/>
      </w:pPr>
      <w:r w:rsidRPr="00236120">
        <w:t>Реализация мероприятий Программы позволит решать указанные проблемы и добиться значительного роста основных показателей развития физической культуры и спорта в сельском поселении Анхимовское при максимально эффективном управлении финансами.</w:t>
      </w:r>
    </w:p>
    <w:p w:rsidR="00582A69" w:rsidRDefault="00582A69" w:rsidP="009A26FE">
      <w:pPr>
        <w:autoSpaceDE w:val="0"/>
        <w:autoSpaceDN w:val="0"/>
        <w:adjustRightInd w:val="0"/>
        <w:ind w:firstLine="567"/>
        <w:jc w:val="both"/>
      </w:pPr>
    </w:p>
    <w:p w:rsidR="009A26FE" w:rsidRPr="00634C53" w:rsidRDefault="009A26FE" w:rsidP="009A26FE">
      <w:pPr>
        <w:autoSpaceDE w:val="0"/>
        <w:autoSpaceDN w:val="0"/>
        <w:adjustRightInd w:val="0"/>
        <w:jc w:val="both"/>
      </w:pPr>
    </w:p>
    <w:p w:rsidR="00A91DC7" w:rsidRPr="00634C53" w:rsidRDefault="00A91DC7" w:rsidP="00CF6277">
      <w:pPr>
        <w:pStyle w:val="1"/>
        <w:numPr>
          <w:ilvl w:val="0"/>
          <w:numId w:val="1"/>
        </w:numPr>
        <w:tabs>
          <w:tab w:val="left" w:pos="426"/>
        </w:tabs>
        <w:spacing w:line="240" w:lineRule="auto"/>
        <w:ind w:left="0" w:firstLine="0"/>
        <w:jc w:val="center"/>
        <w:rPr>
          <w:rFonts w:ascii="Times New Roman" w:hAnsi="Times New Roman"/>
          <w:b/>
          <w:sz w:val="24"/>
          <w:szCs w:val="24"/>
        </w:rPr>
      </w:pPr>
      <w:r w:rsidRPr="00634C53">
        <w:rPr>
          <w:rFonts w:ascii="Times New Roman" w:hAnsi="Times New Roman"/>
          <w:b/>
          <w:sz w:val="24"/>
          <w:szCs w:val="24"/>
        </w:rPr>
        <w:t>Цели, задачи, целевые показатели, основные ожидаемые конечные результаты, сроки и этапы реализации муниципальной программы.</w:t>
      </w:r>
    </w:p>
    <w:p w:rsidR="00EA7246" w:rsidRPr="00634C53" w:rsidRDefault="00A91DC7" w:rsidP="009A26FE">
      <w:pPr>
        <w:ind w:firstLine="567"/>
        <w:jc w:val="both"/>
      </w:pPr>
      <w:r w:rsidRPr="00634C53">
        <w:rPr>
          <w:b/>
        </w:rPr>
        <w:t>Цель</w:t>
      </w:r>
      <w:r w:rsidR="00EA7246" w:rsidRPr="00634C53">
        <w:rPr>
          <w:b/>
        </w:rPr>
        <w:t>:</w:t>
      </w:r>
      <w:r w:rsidR="00520B19" w:rsidRPr="00520B19">
        <w:rPr>
          <w:sz w:val="20"/>
          <w:szCs w:val="20"/>
        </w:rPr>
        <w:t xml:space="preserve"> </w:t>
      </w:r>
      <w:r w:rsidR="00520B19" w:rsidRPr="004E619B">
        <w:t>повышение комфорта среды проживания на территории сельского поселения Анхимовское</w:t>
      </w:r>
      <w:r w:rsidR="009A26FE" w:rsidRPr="00634C53">
        <w:t>.</w:t>
      </w:r>
    </w:p>
    <w:p w:rsidR="00EA7246" w:rsidRPr="00634C53" w:rsidRDefault="00EA7246" w:rsidP="009A26FE">
      <w:pPr>
        <w:autoSpaceDE w:val="0"/>
        <w:autoSpaceDN w:val="0"/>
        <w:adjustRightInd w:val="0"/>
        <w:ind w:firstLine="567"/>
        <w:jc w:val="both"/>
        <w:rPr>
          <w:color w:val="000000"/>
        </w:rPr>
      </w:pPr>
      <w:r w:rsidRPr="00634C53">
        <w:rPr>
          <w:color w:val="000000"/>
        </w:rPr>
        <w:t>Задачи:</w:t>
      </w:r>
    </w:p>
    <w:p w:rsidR="00EA7246" w:rsidRPr="00634C53" w:rsidRDefault="00EA7246" w:rsidP="00E7076D">
      <w:pPr>
        <w:pStyle w:val="a8"/>
        <w:numPr>
          <w:ilvl w:val="0"/>
          <w:numId w:val="19"/>
        </w:numPr>
        <w:ind w:left="567" w:hanging="283"/>
        <w:jc w:val="both"/>
      </w:pPr>
      <w:r w:rsidRPr="00634C53">
        <w:t>повышение эффективности использования электрической энергии в системе уличного освещения территории поселения;</w:t>
      </w:r>
    </w:p>
    <w:p w:rsidR="00EA7246" w:rsidRPr="00634C53" w:rsidRDefault="00EA7246" w:rsidP="00E7076D">
      <w:pPr>
        <w:pStyle w:val="a8"/>
        <w:numPr>
          <w:ilvl w:val="0"/>
          <w:numId w:val="19"/>
        </w:numPr>
        <w:ind w:left="567" w:hanging="283"/>
        <w:jc w:val="both"/>
      </w:pPr>
      <w:r w:rsidRPr="00634C53">
        <w:t>повышение уровня благоустройства и санитарно-эпидемиологического состояния территорий кладбищ в</w:t>
      </w:r>
      <w:r w:rsidR="00EA68CD" w:rsidRPr="00634C53">
        <w:t xml:space="preserve"> поселении;</w:t>
      </w:r>
    </w:p>
    <w:p w:rsidR="0084112D" w:rsidRDefault="00EA68CD" w:rsidP="00E7076D">
      <w:pPr>
        <w:pStyle w:val="a8"/>
        <w:numPr>
          <w:ilvl w:val="0"/>
          <w:numId w:val="19"/>
        </w:numPr>
        <w:ind w:left="567" w:hanging="283"/>
        <w:jc w:val="both"/>
      </w:pPr>
      <w:r w:rsidRPr="00634C53">
        <w:t>повышение уровня благоустройства общественных территорий поселения.</w:t>
      </w:r>
    </w:p>
    <w:p w:rsidR="00520B19" w:rsidRPr="004E619B" w:rsidRDefault="00520B19" w:rsidP="00520B19">
      <w:pPr>
        <w:pStyle w:val="a7"/>
        <w:numPr>
          <w:ilvl w:val="0"/>
          <w:numId w:val="19"/>
        </w:numPr>
        <w:tabs>
          <w:tab w:val="left" w:pos="292"/>
        </w:tabs>
        <w:spacing w:after="0" w:line="240" w:lineRule="auto"/>
        <w:jc w:val="both"/>
        <w:rPr>
          <w:rFonts w:ascii="Times New Roman" w:hAnsi="Times New Roman" w:cs="Times New Roman"/>
          <w:sz w:val="24"/>
          <w:szCs w:val="24"/>
        </w:rPr>
      </w:pPr>
      <w:r w:rsidRPr="004E619B">
        <w:rPr>
          <w:rFonts w:ascii="Times New Roman" w:hAnsi="Times New Roman" w:cs="Times New Roman"/>
          <w:sz w:val="24"/>
          <w:szCs w:val="24"/>
        </w:rPr>
        <w:t>содействие развитию молодежной инициативы, самореализации молодежи сельского поселения;</w:t>
      </w:r>
    </w:p>
    <w:p w:rsidR="00520B19" w:rsidRPr="004E619B" w:rsidRDefault="007F0932" w:rsidP="00520B19">
      <w:pPr>
        <w:pStyle w:val="a7"/>
        <w:numPr>
          <w:ilvl w:val="0"/>
          <w:numId w:val="19"/>
        </w:numPr>
        <w:tabs>
          <w:tab w:val="left" w:pos="292"/>
        </w:tabs>
        <w:spacing w:after="0" w:line="240" w:lineRule="auto"/>
        <w:jc w:val="both"/>
        <w:rPr>
          <w:rFonts w:ascii="Times New Roman" w:hAnsi="Times New Roman" w:cs="Times New Roman"/>
          <w:sz w:val="24"/>
          <w:szCs w:val="24"/>
        </w:rPr>
      </w:pPr>
      <w:r w:rsidRPr="004E619B">
        <w:rPr>
          <w:rFonts w:ascii="Times New Roman" w:hAnsi="Times New Roman" w:cs="Times New Roman"/>
          <w:sz w:val="24"/>
          <w:szCs w:val="24"/>
        </w:rPr>
        <w:t xml:space="preserve">развитие </w:t>
      </w:r>
      <w:r w:rsidR="00520B19" w:rsidRPr="004E619B">
        <w:rPr>
          <w:rFonts w:ascii="Times New Roman" w:hAnsi="Times New Roman" w:cs="Times New Roman"/>
          <w:sz w:val="24"/>
          <w:szCs w:val="24"/>
        </w:rPr>
        <w:t xml:space="preserve"> физической культуры  и массово</w:t>
      </w:r>
      <w:r w:rsidRPr="004E619B">
        <w:rPr>
          <w:rFonts w:ascii="Times New Roman" w:hAnsi="Times New Roman" w:cs="Times New Roman"/>
          <w:sz w:val="24"/>
          <w:szCs w:val="24"/>
        </w:rPr>
        <w:t>го спорта в сельском поселении.</w:t>
      </w:r>
    </w:p>
    <w:p w:rsidR="00520B19" w:rsidRPr="00634C53" w:rsidRDefault="00520B19" w:rsidP="00520B19">
      <w:pPr>
        <w:pStyle w:val="a8"/>
        <w:ind w:left="567"/>
        <w:jc w:val="both"/>
      </w:pPr>
    </w:p>
    <w:p w:rsidR="006E647C" w:rsidRPr="00634C53" w:rsidRDefault="006E647C" w:rsidP="00634C53">
      <w:pPr>
        <w:autoSpaceDE w:val="0"/>
        <w:autoSpaceDN w:val="0"/>
        <w:adjustRightInd w:val="0"/>
        <w:ind w:firstLine="567"/>
        <w:jc w:val="both"/>
      </w:pPr>
      <w:r w:rsidRPr="00634C53">
        <w:rPr>
          <w:b/>
        </w:rPr>
        <w:t>Целевые показатели</w:t>
      </w:r>
      <w:r w:rsidRPr="00634C53">
        <w:t xml:space="preserve"> п</w:t>
      </w:r>
      <w:r w:rsidR="00E94C36" w:rsidRPr="00634C53">
        <w:t>рограммы отражены в Приложении 1 к П</w:t>
      </w:r>
      <w:r w:rsidRPr="00634C53">
        <w:t>рограмме</w:t>
      </w:r>
      <w:r w:rsidR="00634C53" w:rsidRPr="00634C53">
        <w:t>.</w:t>
      </w:r>
    </w:p>
    <w:p w:rsidR="002C2651" w:rsidRPr="00634C53" w:rsidRDefault="002C2651" w:rsidP="00634C53">
      <w:pPr>
        <w:autoSpaceDE w:val="0"/>
        <w:autoSpaceDN w:val="0"/>
        <w:adjustRightInd w:val="0"/>
        <w:ind w:firstLine="567"/>
        <w:jc w:val="both"/>
      </w:pPr>
      <w:r w:rsidRPr="00634C53">
        <w:rPr>
          <w:b/>
        </w:rPr>
        <w:t>Сведения</w:t>
      </w:r>
      <w:r w:rsidRPr="00634C53">
        <w:t xml:space="preserve"> о порядке сбора информации и методике расчета целевых показателей муниципальной программы приводятся в приложении к ней по форм</w:t>
      </w:r>
      <w:r w:rsidR="00F02C35" w:rsidRPr="00634C53">
        <w:t>е согласно приложению 2 к П</w:t>
      </w:r>
      <w:r w:rsidRPr="00634C53">
        <w:t>рограмме</w:t>
      </w:r>
      <w:r w:rsidR="00634C53" w:rsidRPr="00634C53">
        <w:t>.</w:t>
      </w:r>
    </w:p>
    <w:p w:rsidR="00AD68F4" w:rsidRPr="00634C53" w:rsidRDefault="006E647C" w:rsidP="00634C53">
      <w:pPr>
        <w:pStyle w:val="ConsPlusNormal"/>
        <w:widowControl/>
        <w:ind w:firstLine="567"/>
        <w:jc w:val="both"/>
        <w:rPr>
          <w:rFonts w:ascii="Times New Roman" w:hAnsi="Times New Roman" w:cs="Times New Roman"/>
          <w:sz w:val="24"/>
          <w:szCs w:val="24"/>
        </w:rPr>
      </w:pPr>
      <w:r w:rsidRPr="00634C53">
        <w:rPr>
          <w:rFonts w:ascii="Times New Roman" w:hAnsi="Times New Roman" w:cs="Times New Roman"/>
          <w:b/>
          <w:sz w:val="24"/>
          <w:szCs w:val="24"/>
        </w:rPr>
        <w:t>Основные</w:t>
      </w:r>
      <w:r w:rsidR="00F02C35" w:rsidRPr="00634C53">
        <w:rPr>
          <w:rFonts w:ascii="Times New Roman" w:hAnsi="Times New Roman" w:cs="Times New Roman"/>
          <w:b/>
          <w:sz w:val="24"/>
          <w:szCs w:val="24"/>
        </w:rPr>
        <w:t xml:space="preserve"> ожидаемые </w:t>
      </w:r>
      <w:r w:rsidRPr="00634C53">
        <w:rPr>
          <w:rFonts w:ascii="Times New Roman" w:hAnsi="Times New Roman" w:cs="Times New Roman"/>
          <w:b/>
          <w:sz w:val="24"/>
          <w:szCs w:val="24"/>
        </w:rPr>
        <w:t>конечные результаты</w:t>
      </w:r>
      <w:r w:rsidR="00AD68F4" w:rsidRPr="00634C53">
        <w:rPr>
          <w:rFonts w:ascii="Times New Roman" w:hAnsi="Times New Roman" w:cs="Times New Roman"/>
          <w:sz w:val="24"/>
          <w:szCs w:val="24"/>
        </w:rPr>
        <w:t>:</w:t>
      </w:r>
    </w:p>
    <w:p w:rsidR="005671C2" w:rsidRPr="00634C53" w:rsidRDefault="00634C53" w:rsidP="00E7076D">
      <w:pPr>
        <w:pStyle w:val="a8"/>
        <w:numPr>
          <w:ilvl w:val="0"/>
          <w:numId w:val="19"/>
        </w:numPr>
        <w:ind w:left="567" w:hanging="283"/>
        <w:jc w:val="both"/>
      </w:pPr>
      <w:r>
        <w:t>у</w:t>
      </w:r>
      <w:r w:rsidR="005671C2" w:rsidRPr="00634C53">
        <w:t xml:space="preserve">величение количества вновь установленных светильников на территории поселения </w:t>
      </w:r>
      <w:r w:rsidR="006D3A98">
        <w:t>на 20ед.: от 5 ед. в 2025</w:t>
      </w:r>
      <w:r w:rsidR="005C7DB6">
        <w:t xml:space="preserve"> </w:t>
      </w:r>
      <w:r w:rsidR="006D3A98">
        <w:t>году до 2</w:t>
      </w:r>
      <w:r w:rsidR="00B54086" w:rsidRPr="00634C53">
        <w:t>5 ед. в 2030</w:t>
      </w:r>
      <w:r w:rsidR="005671C2" w:rsidRPr="00634C53">
        <w:t xml:space="preserve"> году;</w:t>
      </w:r>
    </w:p>
    <w:p w:rsidR="005671C2" w:rsidRPr="00634C53" w:rsidRDefault="00634C53" w:rsidP="00E7076D">
      <w:pPr>
        <w:pStyle w:val="a8"/>
        <w:numPr>
          <w:ilvl w:val="0"/>
          <w:numId w:val="19"/>
        </w:numPr>
        <w:ind w:left="567" w:hanging="283"/>
        <w:jc w:val="both"/>
      </w:pPr>
      <w:r>
        <w:t>у</w:t>
      </w:r>
      <w:r w:rsidR="005671C2" w:rsidRPr="00634C53">
        <w:t xml:space="preserve">величение количества замененных светильников на территории поселения </w:t>
      </w:r>
      <w:r w:rsidR="006D3A98">
        <w:t>на 40 ед.: от 10 в 2025</w:t>
      </w:r>
      <w:r w:rsidR="00B54086" w:rsidRPr="00634C53">
        <w:t xml:space="preserve"> </w:t>
      </w:r>
      <w:r w:rsidR="005671C2" w:rsidRPr="00634C53">
        <w:t xml:space="preserve">году </w:t>
      </w:r>
      <w:r w:rsidR="00B54086" w:rsidRPr="00634C53">
        <w:t>до 50 ед. в 2030</w:t>
      </w:r>
      <w:r w:rsidR="005671C2" w:rsidRPr="00634C53">
        <w:t xml:space="preserve"> году;</w:t>
      </w:r>
    </w:p>
    <w:p w:rsidR="005671C2" w:rsidRPr="00634C53" w:rsidRDefault="00634C53" w:rsidP="00E7076D">
      <w:pPr>
        <w:pStyle w:val="a8"/>
        <w:numPr>
          <w:ilvl w:val="0"/>
          <w:numId w:val="19"/>
        </w:numPr>
        <w:ind w:left="567" w:hanging="283"/>
        <w:jc w:val="both"/>
      </w:pPr>
      <w:r>
        <w:t>о</w:t>
      </w:r>
      <w:r w:rsidR="005671C2" w:rsidRPr="00634C53">
        <w:t>тсутствие задолженности по оплате за электроэнергию, потребленную на уличное освещение, тыс.</w:t>
      </w:r>
      <w:r w:rsidR="00F66998" w:rsidRPr="00634C53">
        <w:t xml:space="preserve"> </w:t>
      </w:r>
      <w:r w:rsidR="005671C2" w:rsidRPr="00634C53">
        <w:t>руб</w:t>
      </w:r>
      <w:r w:rsidR="00F66998" w:rsidRPr="00634C53">
        <w:t>.</w:t>
      </w:r>
      <w:r w:rsidR="005671C2" w:rsidRPr="00634C53">
        <w:t>;</w:t>
      </w:r>
    </w:p>
    <w:p w:rsidR="005671C2" w:rsidRPr="00634C53" w:rsidRDefault="00634C53" w:rsidP="00E7076D">
      <w:pPr>
        <w:pStyle w:val="a8"/>
        <w:numPr>
          <w:ilvl w:val="0"/>
          <w:numId w:val="19"/>
        </w:numPr>
        <w:ind w:left="567" w:hanging="283"/>
        <w:jc w:val="both"/>
      </w:pPr>
      <w:r>
        <w:t>у</w:t>
      </w:r>
      <w:r w:rsidR="005671C2" w:rsidRPr="00634C53">
        <w:t>величение количества переоборудованных старых щито</w:t>
      </w:r>
      <w:r w:rsidR="00B54086" w:rsidRPr="00634C53">
        <w:t>в учета уличного освещения на 2</w:t>
      </w:r>
      <w:r w:rsidR="005671C2" w:rsidRPr="00634C53">
        <w:t xml:space="preserve"> ед</w:t>
      </w:r>
      <w:r w:rsidR="006D3A98">
        <w:t>.: до 4</w:t>
      </w:r>
      <w:r w:rsidR="00B54086" w:rsidRPr="00634C53">
        <w:t xml:space="preserve"> ед. к 2030</w:t>
      </w:r>
      <w:r w:rsidR="005671C2" w:rsidRPr="00634C53">
        <w:t xml:space="preserve"> году;</w:t>
      </w:r>
    </w:p>
    <w:p w:rsidR="005671C2" w:rsidRPr="00634C53" w:rsidRDefault="00634C53" w:rsidP="00E7076D">
      <w:pPr>
        <w:pStyle w:val="a8"/>
        <w:numPr>
          <w:ilvl w:val="0"/>
          <w:numId w:val="19"/>
        </w:numPr>
        <w:ind w:left="567" w:hanging="283"/>
        <w:jc w:val="both"/>
      </w:pPr>
      <w:r>
        <w:t>у</w:t>
      </w:r>
      <w:r w:rsidR="005671C2" w:rsidRPr="00634C53">
        <w:t xml:space="preserve">величение доли кладбищ, охваченных мероприятиями по </w:t>
      </w:r>
      <w:r w:rsidR="009A26FE" w:rsidRPr="00634C53">
        <w:t>благоустройству в</w:t>
      </w:r>
      <w:r w:rsidR="005671C2" w:rsidRPr="00634C53">
        <w:t xml:space="preserve"> соответствии с санитарными </w:t>
      </w:r>
      <w:r w:rsidR="009A26FE" w:rsidRPr="00634C53">
        <w:t>правилами от</w:t>
      </w:r>
      <w:r w:rsidR="005671C2" w:rsidRPr="00634C53">
        <w:t xml:space="preserve"> общего количества кладбищ в</w:t>
      </w:r>
      <w:r w:rsidR="005C7DB6">
        <w:t xml:space="preserve"> </w:t>
      </w:r>
      <w:r w:rsidR="005671C2" w:rsidRPr="00634C53">
        <w:t xml:space="preserve">поселении </w:t>
      </w:r>
      <w:r w:rsidR="006D3A98">
        <w:t>на 67 %: от 33% в 2025</w:t>
      </w:r>
      <w:r w:rsidR="00B54086" w:rsidRPr="00634C53">
        <w:t xml:space="preserve"> году до 100% в 2030</w:t>
      </w:r>
      <w:r w:rsidR="005671C2" w:rsidRPr="00634C53">
        <w:t xml:space="preserve"> году;</w:t>
      </w:r>
    </w:p>
    <w:p w:rsidR="005671C2" w:rsidRPr="00634C53" w:rsidRDefault="00634C53" w:rsidP="00E7076D">
      <w:pPr>
        <w:pStyle w:val="a8"/>
        <w:numPr>
          <w:ilvl w:val="0"/>
          <w:numId w:val="19"/>
        </w:numPr>
        <w:ind w:left="567" w:hanging="283"/>
        <w:jc w:val="both"/>
      </w:pPr>
      <w:r>
        <w:lastRenderedPageBreak/>
        <w:t>у</w:t>
      </w:r>
      <w:r w:rsidR="005671C2" w:rsidRPr="00634C53">
        <w:t>величение количества оформленных администрацией поселения в соответствии с законодательством РФ прав на земельные учас</w:t>
      </w:r>
      <w:r w:rsidR="00B54086" w:rsidRPr="00634C53">
        <w:t>тки к</w:t>
      </w:r>
      <w:r w:rsidR="006D3A98">
        <w:t>ладбищ,  на 6</w:t>
      </w:r>
      <w:r w:rsidR="00B54086" w:rsidRPr="00634C53">
        <w:t xml:space="preserve"> ед</w:t>
      </w:r>
      <w:r w:rsidR="00F66998" w:rsidRPr="00634C53">
        <w:t>.</w:t>
      </w:r>
      <w:r w:rsidR="006D3A98">
        <w:t>: от 1 ед. в 2025 году до 7</w:t>
      </w:r>
      <w:r w:rsidR="00B54086" w:rsidRPr="00634C53">
        <w:t xml:space="preserve"> ед. в 2030</w:t>
      </w:r>
      <w:r w:rsidR="005671C2" w:rsidRPr="00634C53">
        <w:t xml:space="preserve"> году</w:t>
      </w:r>
      <w:r w:rsidRPr="00634C53">
        <w:t>.</w:t>
      </w:r>
    </w:p>
    <w:p w:rsidR="005671C2" w:rsidRPr="00634C53" w:rsidRDefault="00634C53" w:rsidP="00E7076D">
      <w:pPr>
        <w:pStyle w:val="a8"/>
        <w:numPr>
          <w:ilvl w:val="0"/>
          <w:numId w:val="19"/>
        </w:numPr>
        <w:ind w:left="567" w:hanging="283"/>
        <w:jc w:val="both"/>
      </w:pPr>
      <w:r>
        <w:t>у</w:t>
      </w:r>
      <w:r w:rsidR="005671C2" w:rsidRPr="00634C53">
        <w:t>величение количества благоустроенных территорий воинских захоронен</w:t>
      </w:r>
      <w:r w:rsidR="00B54086" w:rsidRPr="00634C53">
        <w:t xml:space="preserve">ий на территории кладбища д. </w:t>
      </w:r>
      <w:proofErr w:type="spellStart"/>
      <w:r w:rsidR="00B54086" w:rsidRPr="00634C53">
        <w:t>Ундозерский</w:t>
      </w:r>
      <w:proofErr w:type="spellEnd"/>
      <w:r w:rsidR="00B54086" w:rsidRPr="00634C53">
        <w:t xml:space="preserve"> Погост </w:t>
      </w:r>
      <w:r w:rsidR="006D3A98">
        <w:t>на 1 ед.: от 0 ед. в 2025</w:t>
      </w:r>
      <w:r w:rsidR="00B54086" w:rsidRPr="00634C53">
        <w:t xml:space="preserve"> году до 1</w:t>
      </w:r>
      <w:r w:rsidR="005671C2" w:rsidRPr="00634C53">
        <w:t xml:space="preserve"> ед. </w:t>
      </w:r>
      <w:r w:rsidR="00B54086" w:rsidRPr="00634C53">
        <w:t xml:space="preserve">к 2030 </w:t>
      </w:r>
      <w:r w:rsidR="005671C2" w:rsidRPr="00634C53">
        <w:t>году.</w:t>
      </w:r>
    </w:p>
    <w:p w:rsidR="00EA68CD" w:rsidRPr="00634C53" w:rsidRDefault="00634C53" w:rsidP="00E7076D">
      <w:pPr>
        <w:pStyle w:val="a8"/>
        <w:numPr>
          <w:ilvl w:val="0"/>
          <w:numId w:val="19"/>
        </w:numPr>
        <w:ind w:left="567" w:hanging="283"/>
        <w:jc w:val="both"/>
      </w:pPr>
      <w:r>
        <w:t>у</w:t>
      </w:r>
      <w:r w:rsidR="00EA68CD" w:rsidRPr="00634C53">
        <w:t>величение количества вновь благоустроенных общественных территорий</w:t>
      </w:r>
      <w:r w:rsidR="006D3A98">
        <w:t xml:space="preserve"> </w:t>
      </w:r>
      <w:r w:rsidRPr="00634C53">
        <w:t xml:space="preserve"> на</w:t>
      </w:r>
      <w:r w:rsidR="006D3A98">
        <w:t xml:space="preserve"> 10 ед.: с 5 ед. в 2025</w:t>
      </w:r>
      <w:r w:rsidR="00EA68CD" w:rsidRPr="00634C53">
        <w:t xml:space="preserve"> год</w:t>
      </w:r>
      <w:r w:rsidR="006D3A98">
        <w:t>у до 15</w:t>
      </w:r>
      <w:r w:rsidR="002163FA" w:rsidRPr="00634C53">
        <w:t xml:space="preserve"> ед. в 2030</w:t>
      </w:r>
      <w:r w:rsidR="00EA68CD" w:rsidRPr="00634C53">
        <w:t xml:space="preserve"> году;</w:t>
      </w:r>
    </w:p>
    <w:p w:rsidR="00AD68F4" w:rsidRDefault="00634C53" w:rsidP="00E7076D">
      <w:pPr>
        <w:pStyle w:val="a8"/>
        <w:numPr>
          <w:ilvl w:val="0"/>
          <w:numId w:val="19"/>
        </w:numPr>
        <w:ind w:left="567" w:hanging="283"/>
        <w:jc w:val="both"/>
      </w:pPr>
      <w:r>
        <w:t>с</w:t>
      </w:r>
      <w:r w:rsidR="00EA68CD" w:rsidRPr="00634C53">
        <w:t>охранение доли общественных территорий, охваченных мероприятиями по благоустройству, от общего количества таких территорий поселения на уровне 100%</w:t>
      </w:r>
      <w:r w:rsidRPr="00634C53">
        <w:t>.</w:t>
      </w:r>
    </w:p>
    <w:p w:rsidR="006D3A98" w:rsidRDefault="006D3A98" w:rsidP="006D3A98">
      <w:pPr>
        <w:pStyle w:val="a7"/>
        <w:numPr>
          <w:ilvl w:val="0"/>
          <w:numId w:val="19"/>
        </w:numPr>
        <w:tabs>
          <w:tab w:val="left" w:pos="3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w:t>
      </w:r>
      <w:r w:rsidRPr="0011370B">
        <w:rPr>
          <w:rFonts w:ascii="Times New Roman" w:hAnsi="Times New Roman" w:cs="Times New Roman"/>
          <w:sz w:val="24"/>
          <w:szCs w:val="24"/>
        </w:rPr>
        <w:t xml:space="preserve"> мероприятий, организован</w:t>
      </w:r>
      <w:r>
        <w:rPr>
          <w:rFonts w:ascii="Times New Roman" w:hAnsi="Times New Roman" w:cs="Times New Roman"/>
          <w:sz w:val="24"/>
          <w:szCs w:val="24"/>
        </w:rPr>
        <w:t>ных в сфере молодежной политики   от 2 в 2025 году до 3 ежегодно к 2030 году;</w:t>
      </w:r>
    </w:p>
    <w:p w:rsidR="006D3A98" w:rsidRDefault="006D3A98" w:rsidP="006D3A98">
      <w:pPr>
        <w:pStyle w:val="a7"/>
        <w:numPr>
          <w:ilvl w:val="0"/>
          <w:numId w:val="19"/>
        </w:numPr>
        <w:tabs>
          <w:tab w:val="left" w:pos="3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человек систематически занимающихся физической культурой и спортом от 68 человек в 2025 году до  250 к 2030 года</w:t>
      </w:r>
    </w:p>
    <w:p w:rsidR="006D3A98" w:rsidRPr="0011370B" w:rsidRDefault="006D3A98" w:rsidP="006D3A98">
      <w:pPr>
        <w:pStyle w:val="a7"/>
        <w:numPr>
          <w:ilvl w:val="0"/>
          <w:numId w:val="19"/>
        </w:numPr>
        <w:tabs>
          <w:tab w:val="left" w:pos="3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Pr="004E619B">
        <w:rPr>
          <w:rFonts w:ascii="Times New Roman" w:hAnsi="Times New Roman" w:cs="Times New Roman"/>
        </w:rPr>
        <w:t xml:space="preserve"> проведенных мероприятий в области физической культуры и спорта</w:t>
      </w:r>
      <w:r>
        <w:rPr>
          <w:rFonts w:ascii="Times New Roman" w:hAnsi="Times New Roman" w:cs="Times New Roman"/>
        </w:rPr>
        <w:t xml:space="preserve"> от 2 в 2025 году до 5 ежегодно к 2030 году</w:t>
      </w:r>
    </w:p>
    <w:p w:rsidR="006D3A98" w:rsidRPr="00634C53" w:rsidRDefault="006D3A98" w:rsidP="006D3A98">
      <w:pPr>
        <w:pStyle w:val="a8"/>
        <w:ind w:left="567"/>
        <w:jc w:val="both"/>
      </w:pPr>
    </w:p>
    <w:p w:rsidR="00AD68F4" w:rsidRDefault="00AD68F4" w:rsidP="00634C53">
      <w:pPr>
        <w:autoSpaceDE w:val="0"/>
        <w:autoSpaceDN w:val="0"/>
        <w:adjustRightInd w:val="0"/>
        <w:ind w:firstLine="567"/>
        <w:rPr>
          <w:color w:val="000000"/>
        </w:rPr>
      </w:pPr>
      <w:r w:rsidRPr="00F02C35">
        <w:rPr>
          <w:b/>
          <w:color w:val="000000"/>
        </w:rPr>
        <w:t>Сроки и этапы реализации программы</w:t>
      </w:r>
    </w:p>
    <w:p w:rsidR="00AD68F4" w:rsidRDefault="005958C7" w:rsidP="00634C53">
      <w:pPr>
        <w:autoSpaceDE w:val="0"/>
        <w:autoSpaceDN w:val="0"/>
        <w:adjustRightInd w:val="0"/>
        <w:ind w:firstLine="567"/>
        <w:jc w:val="both"/>
        <w:rPr>
          <w:color w:val="000000"/>
        </w:rPr>
      </w:pPr>
      <w:r>
        <w:rPr>
          <w:color w:val="000000"/>
        </w:rPr>
        <w:t>Программу планируется р</w:t>
      </w:r>
      <w:r w:rsidR="002163FA">
        <w:rPr>
          <w:color w:val="000000"/>
        </w:rPr>
        <w:t>еализовать в течение 2026 – 2030</w:t>
      </w:r>
      <w:r>
        <w:rPr>
          <w:color w:val="000000"/>
        </w:rPr>
        <w:t xml:space="preserve"> годов</w:t>
      </w:r>
      <w:r w:rsidR="00CF6277">
        <w:rPr>
          <w:color w:val="000000"/>
        </w:rPr>
        <w:t>.</w:t>
      </w:r>
    </w:p>
    <w:p w:rsidR="00DE294D" w:rsidRPr="00057052" w:rsidRDefault="00DE294D" w:rsidP="009A26FE">
      <w:pPr>
        <w:autoSpaceDE w:val="0"/>
        <w:autoSpaceDN w:val="0"/>
        <w:adjustRightInd w:val="0"/>
        <w:jc w:val="both"/>
        <w:rPr>
          <w:color w:val="000000"/>
        </w:rPr>
      </w:pPr>
    </w:p>
    <w:p w:rsidR="00A906CC" w:rsidRPr="00634C53" w:rsidRDefault="00E00913" w:rsidP="00CF6277">
      <w:pPr>
        <w:pStyle w:val="1"/>
        <w:numPr>
          <w:ilvl w:val="0"/>
          <w:numId w:val="1"/>
        </w:numPr>
        <w:tabs>
          <w:tab w:val="left" w:pos="426"/>
        </w:tabs>
        <w:spacing w:line="240" w:lineRule="auto"/>
        <w:ind w:left="0" w:firstLine="0"/>
        <w:jc w:val="center"/>
        <w:rPr>
          <w:rFonts w:ascii="Times New Roman" w:hAnsi="Times New Roman"/>
          <w:b/>
          <w:sz w:val="24"/>
          <w:szCs w:val="24"/>
        </w:rPr>
      </w:pPr>
      <w:r w:rsidRPr="00634C53">
        <w:rPr>
          <w:rFonts w:ascii="Times New Roman" w:hAnsi="Times New Roman"/>
          <w:b/>
          <w:sz w:val="24"/>
          <w:szCs w:val="24"/>
        </w:rPr>
        <w:t>Характеристика основных мероприятий муниципальной программы</w:t>
      </w:r>
      <w:r w:rsidR="00634C53">
        <w:rPr>
          <w:rFonts w:ascii="Times New Roman" w:hAnsi="Times New Roman"/>
          <w:b/>
          <w:sz w:val="24"/>
          <w:szCs w:val="24"/>
        </w:rPr>
        <w:t>.</w:t>
      </w:r>
    </w:p>
    <w:p w:rsidR="002D5539" w:rsidRDefault="002D5539" w:rsidP="001C4677">
      <w:pPr>
        <w:autoSpaceDE w:val="0"/>
        <w:autoSpaceDN w:val="0"/>
        <w:adjustRightInd w:val="0"/>
        <w:ind w:firstLine="567"/>
        <w:jc w:val="both"/>
      </w:pPr>
      <w:r w:rsidRPr="00F52E9F">
        <w:rPr>
          <w:b/>
          <w:color w:val="000000"/>
        </w:rPr>
        <w:t xml:space="preserve">Основное мероприятие </w:t>
      </w:r>
      <w:r w:rsidR="00720F2B">
        <w:rPr>
          <w:b/>
          <w:color w:val="000000"/>
        </w:rPr>
        <w:t>1</w:t>
      </w:r>
      <w:r w:rsidR="00762B55">
        <w:rPr>
          <w:color w:val="000000"/>
        </w:rPr>
        <w:t xml:space="preserve">. </w:t>
      </w:r>
      <w:r w:rsidR="005D5CA7">
        <w:rPr>
          <w:color w:val="000000"/>
        </w:rPr>
        <w:t>Организация</w:t>
      </w:r>
      <w:r w:rsidR="00EF55A5">
        <w:rPr>
          <w:color w:val="000000"/>
        </w:rPr>
        <w:t xml:space="preserve"> уличного освещения.</w:t>
      </w:r>
    </w:p>
    <w:p w:rsidR="00BF63F8" w:rsidRDefault="002D5539" w:rsidP="001C4677">
      <w:pPr>
        <w:autoSpaceDE w:val="0"/>
        <w:autoSpaceDN w:val="0"/>
        <w:adjustRightInd w:val="0"/>
        <w:ind w:firstLine="567"/>
        <w:jc w:val="both"/>
      </w:pPr>
      <w:r>
        <w:t xml:space="preserve">Целью </w:t>
      </w:r>
      <w:r w:rsidR="00191F3F">
        <w:t>данного мероприятия является</w:t>
      </w:r>
      <w:r w:rsidR="00C84D11">
        <w:t xml:space="preserve"> повышение эффективности использования</w:t>
      </w:r>
      <w:r w:rsidR="00C84D11" w:rsidRPr="00C84D11">
        <w:rPr>
          <w:color w:val="000000"/>
        </w:rPr>
        <w:t xml:space="preserve"> </w:t>
      </w:r>
      <w:r w:rsidR="00C84D11" w:rsidRPr="0011370B">
        <w:rPr>
          <w:color w:val="000000"/>
        </w:rPr>
        <w:t>электрической энергии в системе уличного освещения территории поселения</w:t>
      </w:r>
      <w:r w:rsidR="00CF6277">
        <w:t>.</w:t>
      </w:r>
    </w:p>
    <w:p w:rsidR="002D5539" w:rsidRDefault="002D5539" w:rsidP="001C4677">
      <w:pPr>
        <w:autoSpaceDE w:val="0"/>
        <w:autoSpaceDN w:val="0"/>
        <w:adjustRightInd w:val="0"/>
        <w:ind w:firstLine="567"/>
        <w:jc w:val="both"/>
      </w:pPr>
      <w:r>
        <w:t>В рамках мероприятия планируется выполнить:</w:t>
      </w:r>
    </w:p>
    <w:p w:rsidR="005D5CA7" w:rsidRPr="00634C53" w:rsidRDefault="00634C53" w:rsidP="00F16C4E">
      <w:pPr>
        <w:numPr>
          <w:ilvl w:val="0"/>
          <w:numId w:val="14"/>
        </w:numPr>
        <w:tabs>
          <w:tab w:val="left" w:pos="993"/>
        </w:tabs>
        <w:autoSpaceDE w:val="0"/>
        <w:autoSpaceDN w:val="0"/>
        <w:adjustRightInd w:val="0"/>
        <w:ind w:left="0" w:firstLine="567"/>
        <w:jc w:val="both"/>
        <w:rPr>
          <w:color w:val="000000"/>
        </w:rPr>
      </w:pPr>
      <w:r w:rsidRPr="00634C53">
        <w:rPr>
          <w:color w:val="000000"/>
        </w:rPr>
        <w:t>о</w:t>
      </w:r>
      <w:r w:rsidR="005D5CA7" w:rsidRPr="00634C53">
        <w:rPr>
          <w:color w:val="000000"/>
        </w:rPr>
        <w:t>существить закупку новых светодиодных светильников и расхо</w:t>
      </w:r>
      <w:r w:rsidR="002F52F8" w:rsidRPr="00634C53">
        <w:rPr>
          <w:color w:val="000000"/>
        </w:rPr>
        <w:t xml:space="preserve">дных материалов для </w:t>
      </w:r>
      <w:r w:rsidR="005D5CA7" w:rsidRPr="00634C53">
        <w:rPr>
          <w:color w:val="000000"/>
        </w:rPr>
        <w:t>установки и замены светильников, для переоборудования щитов учета уличного освещения.</w:t>
      </w:r>
    </w:p>
    <w:p w:rsidR="005D5CA7" w:rsidRPr="00634C53" w:rsidRDefault="00634C53" w:rsidP="00F16C4E">
      <w:pPr>
        <w:numPr>
          <w:ilvl w:val="0"/>
          <w:numId w:val="14"/>
        </w:numPr>
        <w:tabs>
          <w:tab w:val="left" w:pos="993"/>
        </w:tabs>
        <w:autoSpaceDE w:val="0"/>
        <w:autoSpaceDN w:val="0"/>
        <w:adjustRightInd w:val="0"/>
        <w:ind w:left="0" w:firstLine="567"/>
        <w:jc w:val="both"/>
        <w:rPr>
          <w:color w:val="000000"/>
        </w:rPr>
      </w:pPr>
      <w:r w:rsidRPr="00634C53">
        <w:rPr>
          <w:color w:val="000000"/>
        </w:rPr>
        <w:t>о</w:t>
      </w:r>
      <w:r w:rsidR="005D5CA7" w:rsidRPr="00634C53">
        <w:rPr>
          <w:color w:val="000000"/>
        </w:rPr>
        <w:t xml:space="preserve">существить закупку </w:t>
      </w:r>
      <w:r w:rsidR="00A67157">
        <w:rPr>
          <w:color w:val="000000"/>
        </w:rPr>
        <w:t xml:space="preserve">услуг </w:t>
      </w:r>
      <w:r w:rsidR="005D5CA7" w:rsidRPr="00634C53">
        <w:rPr>
          <w:color w:val="000000"/>
        </w:rPr>
        <w:t>на выполнение работ по установке и замене светильников, по переоборудованию щитов учета уличного освещения.</w:t>
      </w:r>
    </w:p>
    <w:p w:rsidR="005D5CA7" w:rsidRPr="00634C53" w:rsidRDefault="00634C53" w:rsidP="00F16C4E">
      <w:pPr>
        <w:numPr>
          <w:ilvl w:val="0"/>
          <w:numId w:val="14"/>
        </w:numPr>
        <w:tabs>
          <w:tab w:val="left" w:pos="993"/>
        </w:tabs>
        <w:autoSpaceDE w:val="0"/>
        <w:autoSpaceDN w:val="0"/>
        <w:adjustRightInd w:val="0"/>
        <w:ind w:left="0" w:firstLine="567"/>
        <w:jc w:val="both"/>
        <w:rPr>
          <w:color w:val="000000"/>
        </w:rPr>
      </w:pPr>
      <w:r w:rsidRPr="00634C53">
        <w:rPr>
          <w:color w:val="000000"/>
        </w:rPr>
        <w:t>о</w:t>
      </w:r>
      <w:r w:rsidR="005D5CA7" w:rsidRPr="00634C53">
        <w:rPr>
          <w:color w:val="000000"/>
        </w:rPr>
        <w:t>существить закупку электроэнергии на уличное освещение</w:t>
      </w:r>
      <w:r w:rsidR="00F47EC5" w:rsidRPr="00634C53">
        <w:rPr>
          <w:color w:val="000000"/>
        </w:rPr>
        <w:t xml:space="preserve"> и не допустить задолженности за потреблен</w:t>
      </w:r>
      <w:r w:rsidR="00A67157">
        <w:rPr>
          <w:color w:val="000000"/>
        </w:rPr>
        <w:t>ие</w:t>
      </w:r>
      <w:r w:rsidRPr="00634C53">
        <w:rPr>
          <w:color w:val="000000"/>
        </w:rPr>
        <w:t>.</w:t>
      </w:r>
    </w:p>
    <w:p w:rsidR="006817DC" w:rsidRDefault="006817DC" w:rsidP="001C4677">
      <w:pPr>
        <w:autoSpaceDE w:val="0"/>
        <w:autoSpaceDN w:val="0"/>
        <w:adjustRightInd w:val="0"/>
        <w:ind w:firstLine="567"/>
        <w:jc w:val="both"/>
        <w:rPr>
          <w:color w:val="000000"/>
        </w:rPr>
      </w:pPr>
      <w:r w:rsidRPr="006817DC">
        <w:rPr>
          <w:b/>
        </w:rPr>
        <w:t xml:space="preserve">Основное мероприятие </w:t>
      </w:r>
      <w:r w:rsidR="00762B55">
        <w:rPr>
          <w:b/>
        </w:rPr>
        <w:t>2</w:t>
      </w:r>
      <w:r w:rsidRPr="006817DC">
        <w:rPr>
          <w:b/>
        </w:rPr>
        <w:t xml:space="preserve">. </w:t>
      </w:r>
      <w:r w:rsidR="006C4C7F">
        <w:rPr>
          <w:color w:val="000000"/>
        </w:rPr>
        <w:t>Б</w:t>
      </w:r>
      <w:r w:rsidR="00A906CC">
        <w:rPr>
          <w:color w:val="000000"/>
        </w:rPr>
        <w:t>лагоустройство и содержание</w:t>
      </w:r>
      <w:r w:rsidRPr="00057052">
        <w:rPr>
          <w:color w:val="000000"/>
        </w:rPr>
        <w:t xml:space="preserve"> кладбищ</w:t>
      </w:r>
      <w:r w:rsidR="00A906CC">
        <w:rPr>
          <w:color w:val="000000"/>
        </w:rPr>
        <w:t>.</w:t>
      </w:r>
    </w:p>
    <w:p w:rsidR="00191F3F" w:rsidRPr="00A906CC" w:rsidRDefault="006817DC" w:rsidP="00F16C4E">
      <w:pPr>
        <w:autoSpaceDE w:val="0"/>
        <w:autoSpaceDN w:val="0"/>
        <w:adjustRightInd w:val="0"/>
        <w:ind w:firstLine="567"/>
        <w:jc w:val="both"/>
        <w:rPr>
          <w:color w:val="000000"/>
        </w:rPr>
      </w:pPr>
      <w:r>
        <w:rPr>
          <w:color w:val="000000"/>
        </w:rPr>
        <w:t>Целью данного мероприятия является</w:t>
      </w:r>
      <w:r w:rsidR="00A906CC" w:rsidRPr="00A906CC">
        <w:rPr>
          <w:color w:val="000000"/>
        </w:rPr>
        <w:t xml:space="preserve"> </w:t>
      </w:r>
      <w:r w:rsidR="00F47EC5">
        <w:rPr>
          <w:color w:val="000000"/>
        </w:rPr>
        <w:t>повышение уров</w:t>
      </w:r>
      <w:r w:rsidR="00A906CC">
        <w:rPr>
          <w:color w:val="000000"/>
        </w:rPr>
        <w:t>ня благоустройства и санитарно-эпидемиологического состояния территорий кладбищ в поселении</w:t>
      </w:r>
      <w:r w:rsidR="00634C53">
        <w:rPr>
          <w:color w:val="000000"/>
        </w:rPr>
        <w:t>.</w:t>
      </w:r>
    </w:p>
    <w:p w:rsidR="006817DC" w:rsidRDefault="006817DC" w:rsidP="001C4677">
      <w:pPr>
        <w:autoSpaceDE w:val="0"/>
        <w:autoSpaceDN w:val="0"/>
        <w:adjustRightInd w:val="0"/>
        <w:ind w:firstLine="567"/>
        <w:jc w:val="both"/>
        <w:rPr>
          <w:color w:val="000000"/>
        </w:rPr>
      </w:pPr>
      <w:r>
        <w:rPr>
          <w:color w:val="000000"/>
        </w:rPr>
        <w:t>В рамках мероприятия планируется выполнить:</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A906CC">
        <w:rPr>
          <w:color w:val="000000"/>
        </w:rPr>
        <w:t xml:space="preserve">существить закупку </w:t>
      </w:r>
      <w:r w:rsidR="00F47EC5">
        <w:rPr>
          <w:color w:val="000000"/>
        </w:rPr>
        <w:t xml:space="preserve">товаров, </w:t>
      </w:r>
      <w:r w:rsidR="00A906CC">
        <w:rPr>
          <w:color w:val="000000"/>
        </w:rPr>
        <w:t>работ</w:t>
      </w:r>
      <w:r w:rsidR="00F47EC5">
        <w:rPr>
          <w:color w:val="000000"/>
        </w:rPr>
        <w:t>, услуг</w:t>
      </w:r>
      <w:r w:rsidR="00A906CC">
        <w:rPr>
          <w:color w:val="000000"/>
        </w:rPr>
        <w:t xml:space="preserve"> по очистке территории кладбища от лесной поросли.</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р</w:t>
      </w:r>
      <w:r w:rsidR="00A906CC">
        <w:rPr>
          <w:color w:val="000000"/>
        </w:rPr>
        <w:t xml:space="preserve">азработать смету на выполнение работ по ограждению </w:t>
      </w:r>
      <w:r w:rsidR="002163FA">
        <w:rPr>
          <w:color w:val="000000"/>
        </w:rPr>
        <w:t>территории кладбища в д.</w:t>
      </w:r>
      <w:r w:rsidR="00F66998" w:rsidRPr="00A67157">
        <w:rPr>
          <w:color w:val="000000"/>
        </w:rPr>
        <w:t> </w:t>
      </w:r>
      <w:r w:rsidR="002163FA">
        <w:rPr>
          <w:color w:val="000000"/>
        </w:rPr>
        <w:t>Ундозерский Погост</w:t>
      </w:r>
      <w:r w:rsidR="002F52F8">
        <w:rPr>
          <w:color w:val="000000"/>
        </w:rPr>
        <w:t>.</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A906CC">
        <w:rPr>
          <w:color w:val="000000"/>
        </w:rPr>
        <w:t>существить закупку работ по ограж</w:t>
      </w:r>
      <w:r w:rsidR="002163FA">
        <w:rPr>
          <w:color w:val="000000"/>
        </w:rPr>
        <w:t>дению территории</w:t>
      </w:r>
      <w:r w:rsidR="002F52F8">
        <w:rPr>
          <w:color w:val="000000"/>
        </w:rPr>
        <w:t>.</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A906CC">
        <w:rPr>
          <w:color w:val="000000"/>
        </w:rPr>
        <w:t xml:space="preserve">существить закупку </w:t>
      </w:r>
      <w:r w:rsidR="005B2BA6">
        <w:rPr>
          <w:color w:val="000000"/>
        </w:rPr>
        <w:t xml:space="preserve">товаров, </w:t>
      </w:r>
      <w:r w:rsidR="00A906CC">
        <w:rPr>
          <w:color w:val="000000"/>
        </w:rPr>
        <w:t>работ</w:t>
      </w:r>
      <w:r w:rsidR="005B2BA6">
        <w:rPr>
          <w:color w:val="000000"/>
        </w:rPr>
        <w:t>, услуг</w:t>
      </w:r>
      <w:r w:rsidR="00A906CC">
        <w:rPr>
          <w:color w:val="000000"/>
        </w:rPr>
        <w:t xml:space="preserve"> по уборке </w:t>
      </w:r>
      <w:r w:rsidR="002163FA">
        <w:rPr>
          <w:color w:val="000000"/>
        </w:rPr>
        <w:t>территории кладбища в д.</w:t>
      </w:r>
      <w:r w:rsidR="00F66998" w:rsidRPr="00A67157">
        <w:rPr>
          <w:color w:val="000000"/>
        </w:rPr>
        <w:t> </w:t>
      </w:r>
      <w:r w:rsidR="002163FA">
        <w:rPr>
          <w:color w:val="000000"/>
        </w:rPr>
        <w:t>Анхимово</w:t>
      </w:r>
      <w:r w:rsidR="00A906CC">
        <w:rPr>
          <w:color w:val="000000"/>
        </w:rPr>
        <w:t xml:space="preserve"> от мусора.</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A906CC">
        <w:rPr>
          <w:color w:val="000000"/>
        </w:rPr>
        <w:t>существить закупку услуг</w:t>
      </w:r>
      <w:r w:rsidR="00A67157">
        <w:rPr>
          <w:color w:val="000000"/>
        </w:rPr>
        <w:t>и</w:t>
      </w:r>
      <w:r w:rsidR="00A906CC">
        <w:rPr>
          <w:color w:val="000000"/>
        </w:rPr>
        <w:t xml:space="preserve"> по вывозу ТКО и КГО с </w:t>
      </w:r>
      <w:r w:rsidR="002163FA">
        <w:rPr>
          <w:color w:val="000000"/>
        </w:rPr>
        <w:t>территории кладбища в д.</w:t>
      </w:r>
      <w:r w:rsidR="00F66998" w:rsidRPr="00A67157">
        <w:rPr>
          <w:color w:val="000000"/>
        </w:rPr>
        <w:t> </w:t>
      </w:r>
      <w:r w:rsidR="002163FA">
        <w:rPr>
          <w:color w:val="000000"/>
        </w:rPr>
        <w:t>Анхимово.</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A906CC">
        <w:rPr>
          <w:color w:val="000000"/>
        </w:rPr>
        <w:t>существить закупку услуги по дезинсекции</w:t>
      </w:r>
      <w:r w:rsidR="002163FA">
        <w:rPr>
          <w:color w:val="000000"/>
        </w:rPr>
        <w:t xml:space="preserve"> территории кладбища в д.</w:t>
      </w:r>
      <w:r w:rsidR="00A67157" w:rsidRPr="00A67157">
        <w:rPr>
          <w:color w:val="000000"/>
        </w:rPr>
        <w:t> </w:t>
      </w:r>
      <w:r w:rsidR="002163FA">
        <w:rPr>
          <w:color w:val="000000"/>
        </w:rPr>
        <w:t>Анхимово</w:t>
      </w:r>
      <w:r w:rsidR="002F52F8">
        <w:rPr>
          <w:color w:val="000000"/>
        </w:rPr>
        <w:t>.</w:t>
      </w:r>
    </w:p>
    <w:p w:rsidR="002F52F8"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2F52F8">
        <w:rPr>
          <w:color w:val="000000"/>
        </w:rPr>
        <w:t>существить закупку контейнеров для мусора на территорию кладбища в</w:t>
      </w:r>
      <w:r w:rsidR="002163FA">
        <w:rPr>
          <w:color w:val="000000"/>
        </w:rPr>
        <w:t xml:space="preserve"> д.</w:t>
      </w:r>
      <w:r w:rsidR="00F66998" w:rsidRPr="00A67157">
        <w:rPr>
          <w:color w:val="000000"/>
        </w:rPr>
        <w:t> </w:t>
      </w:r>
      <w:r w:rsidR="002163FA">
        <w:rPr>
          <w:color w:val="000000"/>
        </w:rPr>
        <w:t>Анхимово</w:t>
      </w:r>
      <w:r w:rsidR="002F52F8">
        <w:rPr>
          <w:color w:val="000000"/>
        </w:rPr>
        <w:t>.</w:t>
      </w:r>
    </w:p>
    <w:p w:rsidR="002F52F8" w:rsidRDefault="003B0172" w:rsidP="00F16C4E">
      <w:pPr>
        <w:numPr>
          <w:ilvl w:val="0"/>
          <w:numId w:val="22"/>
        </w:numPr>
        <w:tabs>
          <w:tab w:val="left" w:pos="993"/>
        </w:tabs>
        <w:autoSpaceDE w:val="0"/>
        <w:autoSpaceDN w:val="0"/>
        <w:adjustRightInd w:val="0"/>
        <w:ind w:left="0" w:firstLine="567"/>
        <w:jc w:val="both"/>
        <w:rPr>
          <w:color w:val="000000"/>
        </w:rPr>
      </w:pPr>
      <w:r>
        <w:rPr>
          <w:color w:val="000000"/>
        </w:rPr>
        <w:t>р</w:t>
      </w:r>
      <w:r w:rsidR="002F52F8">
        <w:rPr>
          <w:color w:val="000000"/>
        </w:rPr>
        <w:t>азработать с</w:t>
      </w:r>
      <w:r w:rsidR="002163FA">
        <w:rPr>
          <w:color w:val="000000"/>
        </w:rPr>
        <w:t>мету на благоустройство воинского захоронения</w:t>
      </w:r>
      <w:r w:rsidR="002F52F8">
        <w:rPr>
          <w:color w:val="000000"/>
        </w:rPr>
        <w:t>.</w:t>
      </w:r>
    </w:p>
    <w:p w:rsidR="002F52F8" w:rsidRDefault="003B0172" w:rsidP="00F16C4E">
      <w:pPr>
        <w:numPr>
          <w:ilvl w:val="0"/>
          <w:numId w:val="22"/>
        </w:numPr>
        <w:tabs>
          <w:tab w:val="left" w:pos="993"/>
        </w:tabs>
        <w:autoSpaceDE w:val="0"/>
        <w:autoSpaceDN w:val="0"/>
        <w:adjustRightInd w:val="0"/>
        <w:ind w:left="0" w:firstLine="567"/>
        <w:jc w:val="both"/>
        <w:rPr>
          <w:color w:val="000000"/>
        </w:rPr>
      </w:pPr>
      <w:r>
        <w:rPr>
          <w:color w:val="000000"/>
        </w:rPr>
        <w:lastRenderedPageBreak/>
        <w:t>о</w:t>
      </w:r>
      <w:r w:rsidR="002F52F8">
        <w:rPr>
          <w:color w:val="000000"/>
        </w:rPr>
        <w:t>существить закупку услуг по проведению кадастровых работ с целью оформления земель в собственность администрации поселения, занятых под</w:t>
      </w:r>
      <w:r w:rsidR="002163FA">
        <w:rPr>
          <w:color w:val="000000"/>
        </w:rPr>
        <w:t xml:space="preserve"> кладбищем в д.</w:t>
      </w:r>
      <w:r w:rsidR="00F66998" w:rsidRPr="00A67157">
        <w:rPr>
          <w:color w:val="000000"/>
        </w:rPr>
        <w:t> </w:t>
      </w:r>
      <w:proofErr w:type="spellStart"/>
      <w:r w:rsidR="002163FA">
        <w:rPr>
          <w:color w:val="000000"/>
        </w:rPr>
        <w:t>Лема</w:t>
      </w:r>
      <w:proofErr w:type="spellEnd"/>
      <w:r w:rsidR="00B40C3F">
        <w:rPr>
          <w:color w:val="000000"/>
        </w:rPr>
        <w:t xml:space="preserve">, </w:t>
      </w:r>
      <w:proofErr w:type="spellStart"/>
      <w:r w:rsidR="00B40C3F">
        <w:rPr>
          <w:color w:val="000000"/>
        </w:rPr>
        <w:t>д</w:t>
      </w:r>
      <w:proofErr w:type="gramStart"/>
      <w:r w:rsidR="00B40C3F">
        <w:rPr>
          <w:color w:val="000000"/>
        </w:rPr>
        <w:t>.Е</w:t>
      </w:r>
      <w:proofErr w:type="gramEnd"/>
      <w:r w:rsidR="00B40C3F">
        <w:rPr>
          <w:color w:val="000000"/>
        </w:rPr>
        <w:t>жезерский</w:t>
      </w:r>
      <w:proofErr w:type="spellEnd"/>
      <w:r w:rsidR="00B40C3F">
        <w:rPr>
          <w:color w:val="000000"/>
        </w:rPr>
        <w:t xml:space="preserve"> Погост, д.Плоские Нивы, д. </w:t>
      </w:r>
      <w:proofErr w:type="spellStart"/>
      <w:r w:rsidR="00B40C3F">
        <w:rPr>
          <w:color w:val="000000"/>
        </w:rPr>
        <w:t>Матенжа</w:t>
      </w:r>
      <w:proofErr w:type="spellEnd"/>
      <w:r w:rsidR="002F52F8">
        <w:rPr>
          <w:color w:val="000000"/>
        </w:rPr>
        <w:t>, а также нового у</w:t>
      </w:r>
      <w:r w:rsidR="002163FA">
        <w:rPr>
          <w:color w:val="000000"/>
        </w:rPr>
        <w:t>частка под кладбище в д.</w:t>
      </w:r>
      <w:r w:rsidR="00F66998" w:rsidRPr="00A67157">
        <w:rPr>
          <w:color w:val="000000"/>
        </w:rPr>
        <w:t> </w:t>
      </w:r>
      <w:r w:rsidR="002163FA">
        <w:rPr>
          <w:color w:val="000000"/>
        </w:rPr>
        <w:t>Анхимово</w:t>
      </w:r>
      <w:r w:rsidR="002F52F8">
        <w:rPr>
          <w:color w:val="000000"/>
        </w:rPr>
        <w:t>.</w:t>
      </w:r>
    </w:p>
    <w:p w:rsidR="00720F2B" w:rsidRDefault="00720F2B" w:rsidP="001C4677">
      <w:pPr>
        <w:autoSpaceDE w:val="0"/>
        <w:autoSpaceDN w:val="0"/>
        <w:adjustRightInd w:val="0"/>
        <w:ind w:firstLine="567"/>
        <w:jc w:val="both"/>
        <w:rPr>
          <w:color w:val="000000"/>
        </w:rPr>
      </w:pPr>
      <w:r w:rsidRPr="006817DC">
        <w:rPr>
          <w:b/>
        </w:rPr>
        <w:t xml:space="preserve">Основное мероприятие </w:t>
      </w:r>
      <w:r w:rsidR="00762B55">
        <w:rPr>
          <w:b/>
        </w:rPr>
        <w:t>3</w:t>
      </w:r>
      <w:r>
        <w:t xml:space="preserve">. </w:t>
      </w:r>
      <w:r>
        <w:rPr>
          <w:color w:val="000000"/>
        </w:rPr>
        <w:t>Б</w:t>
      </w:r>
      <w:r w:rsidRPr="00057052">
        <w:rPr>
          <w:color w:val="000000"/>
        </w:rPr>
        <w:t>лагоу</w:t>
      </w:r>
      <w:r>
        <w:rPr>
          <w:color w:val="000000"/>
        </w:rPr>
        <w:t>стройство общественных территорий поселения.</w:t>
      </w:r>
    </w:p>
    <w:p w:rsidR="00720F2B" w:rsidRPr="00BF63F8" w:rsidRDefault="00720F2B" w:rsidP="001C4677">
      <w:pPr>
        <w:autoSpaceDE w:val="0"/>
        <w:autoSpaceDN w:val="0"/>
        <w:adjustRightInd w:val="0"/>
        <w:ind w:firstLine="567"/>
        <w:jc w:val="both"/>
        <w:rPr>
          <w:color w:val="000000"/>
        </w:rPr>
      </w:pPr>
      <w:r>
        <w:rPr>
          <w:color w:val="000000"/>
        </w:rPr>
        <w:t xml:space="preserve">Целью данного мероприятия является </w:t>
      </w:r>
      <w:r>
        <w:t xml:space="preserve">повышение </w:t>
      </w:r>
      <w:r>
        <w:rPr>
          <w:color w:val="000000"/>
        </w:rPr>
        <w:t>уровня благоустройства общественных территорий поселения</w:t>
      </w:r>
      <w:r w:rsidR="00A67157">
        <w:rPr>
          <w:color w:val="000000"/>
        </w:rPr>
        <w:t>.</w:t>
      </w:r>
    </w:p>
    <w:p w:rsidR="00720F2B" w:rsidRDefault="00720F2B" w:rsidP="001C4677">
      <w:pPr>
        <w:autoSpaceDE w:val="0"/>
        <w:autoSpaceDN w:val="0"/>
        <w:adjustRightInd w:val="0"/>
        <w:ind w:firstLine="567"/>
        <w:jc w:val="both"/>
      </w:pPr>
      <w:r>
        <w:t>В рамках мероприятия планируется выполнить:</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п</w:t>
      </w:r>
      <w:r w:rsidR="00720F2B" w:rsidRPr="001C4677">
        <w:rPr>
          <w:color w:val="000000"/>
        </w:rPr>
        <w:t>риобрести и установить оборудование на детские площадки</w:t>
      </w:r>
      <w:r w:rsidR="00720F2B" w:rsidRPr="00C8142C">
        <w:rPr>
          <w:color w:val="000000"/>
        </w:rPr>
        <w:t xml:space="preserve"> </w:t>
      </w:r>
      <w:r w:rsidR="002163FA">
        <w:rPr>
          <w:color w:val="000000"/>
        </w:rPr>
        <w:t>в п.</w:t>
      </w:r>
      <w:r w:rsidR="00F66998" w:rsidRPr="001C4677">
        <w:rPr>
          <w:color w:val="000000"/>
        </w:rPr>
        <w:t> </w:t>
      </w:r>
      <w:r w:rsidR="002163FA">
        <w:rPr>
          <w:color w:val="000000"/>
        </w:rPr>
        <w:t>Белоусово</w:t>
      </w:r>
      <w:r w:rsidR="00720F2B">
        <w:rPr>
          <w:color w:val="000000"/>
        </w:rPr>
        <w:t>.</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п</w:t>
      </w:r>
      <w:r w:rsidR="00720F2B">
        <w:rPr>
          <w:color w:val="000000"/>
        </w:rPr>
        <w:t>риобрести пиломатериал для ремонта пеш</w:t>
      </w:r>
      <w:r w:rsidR="002163FA">
        <w:rPr>
          <w:color w:val="000000"/>
        </w:rPr>
        <w:t>еходных мостков в п.</w:t>
      </w:r>
      <w:r w:rsidR="00F66998" w:rsidRPr="001C4677">
        <w:rPr>
          <w:color w:val="000000"/>
        </w:rPr>
        <w:t> </w:t>
      </w:r>
      <w:r w:rsidR="002163FA">
        <w:rPr>
          <w:color w:val="000000"/>
        </w:rPr>
        <w:t>Белоусово,</w:t>
      </w:r>
      <w:r w:rsidR="00F66998">
        <w:rPr>
          <w:color w:val="000000"/>
        </w:rPr>
        <w:t xml:space="preserve"> </w:t>
      </w:r>
      <w:r w:rsidR="002163FA">
        <w:rPr>
          <w:color w:val="000000"/>
        </w:rPr>
        <w:t>д.</w:t>
      </w:r>
      <w:r w:rsidR="00F66998" w:rsidRPr="001C4677">
        <w:rPr>
          <w:color w:val="000000"/>
        </w:rPr>
        <w:t> </w:t>
      </w:r>
      <w:r w:rsidR="002163FA">
        <w:rPr>
          <w:color w:val="000000"/>
        </w:rPr>
        <w:t>Анхимово,</w:t>
      </w:r>
      <w:r w:rsidR="00F66998">
        <w:rPr>
          <w:color w:val="000000"/>
        </w:rPr>
        <w:t xml:space="preserve"> </w:t>
      </w:r>
      <w:r w:rsidR="002163FA">
        <w:rPr>
          <w:color w:val="000000"/>
        </w:rPr>
        <w:t>д.</w:t>
      </w:r>
      <w:r w:rsidR="00F66998" w:rsidRPr="001C4677">
        <w:rPr>
          <w:color w:val="000000"/>
        </w:rPr>
        <w:t> </w:t>
      </w:r>
      <w:proofErr w:type="gramStart"/>
      <w:r w:rsidR="002163FA">
        <w:rPr>
          <w:color w:val="000000"/>
        </w:rPr>
        <w:t>Боярское</w:t>
      </w:r>
      <w:proofErr w:type="gramEnd"/>
      <w:r w:rsidR="002163FA">
        <w:rPr>
          <w:color w:val="000000"/>
        </w:rPr>
        <w:t>.</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о</w:t>
      </w:r>
      <w:r w:rsidR="00720F2B">
        <w:rPr>
          <w:color w:val="000000"/>
        </w:rPr>
        <w:t>существить закупку работ на текущий ремонт пешеходных мост</w:t>
      </w:r>
      <w:r w:rsidR="002163FA">
        <w:rPr>
          <w:color w:val="000000"/>
        </w:rPr>
        <w:t>ков</w:t>
      </w:r>
      <w:r w:rsidR="00F16C4E">
        <w:rPr>
          <w:color w:val="000000"/>
        </w:rPr>
        <w:t>;</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п</w:t>
      </w:r>
      <w:r w:rsidR="00720F2B">
        <w:rPr>
          <w:color w:val="000000"/>
        </w:rPr>
        <w:t>риобрести элементы ограждения д</w:t>
      </w:r>
      <w:r w:rsidR="0002331E">
        <w:rPr>
          <w:color w:val="000000"/>
        </w:rPr>
        <w:t>ля детских площадок</w:t>
      </w:r>
      <w:r w:rsidR="00720F2B">
        <w:rPr>
          <w:color w:val="000000"/>
        </w:rPr>
        <w:t>.</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о</w:t>
      </w:r>
      <w:r w:rsidR="00720F2B">
        <w:rPr>
          <w:color w:val="000000"/>
        </w:rPr>
        <w:t>существить заключение договора на благоустройство террито</w:t>
      </w:r>
      <w:r w:rsidR="00223104">
        <w:rPr>
          <w:color w:val="000000"/>
        </w:rPr>
        <w:t>рии вокруг памятника в д.</w:t>
      </w:r>
      <w:r w:rsidR="00F66998" w:rsidRPr="001C4677">
        <w:rPr>
          <w:color w:val="000000"/>
        </w:rPr>
        <w:t> </w:t>
      </w:r>
      <w:r w:rsidR="00223104">
        <w:rPr>
          <w:color w:val="000000"/>
        </w:rPr>
        <w:t>Ундозерский Погост</w:t>
      </w:r>
      <w:r w:rsidR="00720F2B">
        <w:rPr>
          <w:color w:val="000000"/>
        </w:rPr>
        <w:t>.</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п</w:t>
      </w:r>
      <w:r w:rsidR="00720F2B">
        <w:rPr>
          <w:color w:val="000000"/>
        </w:rPr>
        <w:t>риобрести пиломатериал и осуществить закупку работ по обустройству и ремонту ограждений на детских площадках</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о</w:t>
      </w:r>
      <w:r w:rsidR="00720F2B">
        <w:rPr>
          <w:color w:val="000000"/>
        </w:rPr>
        <w:t>существить закупку работ по благоуст</w:t>
      </w:r>
      <w:r w:rsidR="00223104">
        <w:rPr>
          <w:color w:val="000000"/>
        </w:rPr>
        <w:t>ройству зон отдыха в д. Анхимово</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п</w:t>
      </w:r>
      <w:r w:rsidR="00720F2B">
        <w:rPr>
          <w:color w:val="000000"/>
        </w:rPr>
        <w:t>риобрести дополнительное оборудование для детских площадок.</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о</w:t>
      </w:r>
      <w:r w:rsidR="00720F2B">
        <w:rPr>
          <w:color w:val="000000"/>
        </w:rPr>
        <w:t xml:space="preserve">существить процедуру признания </w:t>
      </w:r>
      <w:proofErr w:type="gramStart"/>
      <w:r w:rsidR="00720F2B">
        <w:rPr>
          <w:color w:val="000000"/>
        </w:rPr>
        <w:t>бесхозяйными</w:t>
      </w:r>
      <w:proofErr w:type="gramEnd"/>
      <w:r w:rsidR="00720F2B">
        <w:rPr>
          <w:color w:val="000000"/>
        </w:rPr>
        <w:t xml:space="preserve"> ветхих объектов жилищной инфраструктуры, оформить их в собственность администрации поселения с целью их разборки.</w:t>
      </w:r>
    </w:p>
    <w:p w:rsidR="00720F2B" w:rsidRDefault="001C4677" w:rsidP="00F16C4E">
      <w:pPr>
        <w:numPr>
          <w:ilvl w:val="0"/>
          <w:numId w:val="23"/>
        </w:numPr>
        <w:tabs>
          <w:tab w:val="left" w:pos="851"/>
          <w:tab w:val="left" w:pos="993"/>
        </w:tabs>
        <w:autoSpaceDE w:val="0"/>
        <w:autoSpaceDN w:val="0"/>
        <w:adjustRightInd w:val="0"/>
        <w:ind w:left="0" w:firstLine="567"/>
        <w:jc w:val="both"/>
        <w:rPr>
          <w:color w:val="000000"/>
        </w:rPr>
      </w:pPr>
      <w:proofErr w:type="gramStart"/>
      <w:r>
        <w:rPr>
          <w:color w:val="000000"/>
        </w:rPr>
        <w:t>о</w:t>
      </w:r>
      <w:r w:rsidR="00720F2B">
        <w:rPr>
          <w:color w:val="000000"/>
        </w:rPr>
        <w:t>существить закупку работ для проведения мероприятий по благоустройству (уборке мусора на общественных территориях, скашивание и уборка травы в летний период, уборка снега в зимний)</w:t>
      </w:r>
      <w:proofErr w:type="gramEnd"/>
    </w:p>
    <w:p w:rsidR="00720F2B" w:rsidRDefault="001C4677" w:rsidP="00F16C4E">
      <w:pPr>
        <w:numPr>
          <w:ilvl w:val="0"/>
          <w:numId w:val="23"/>
        </w:numPr>
        <w:tabs>
          <w:tab w:val="left" w:pos="851"/>
          <w:tab w:val="left" w:pos="993"/>
        </w:tabs>
        <w:autoSpaceDE w:val="0"/>
        <w:autoSpaceDN w:val="0"/>
        <w:adjustRightInd w:val="0"/>
        <w:ind w:left="0" w:firstLine="567"/>
        <w:jc w:val="both"/>
        <w:rPr>
          <w:color w:val="000000"/>
        </w:rPr>
      </w:pPr>
      <w:r>
        <w:rPr>
          <w:color w:val="000000"/>
        </w:rPr>
        <w:t>о</w:t>
      </w:r>
      <w:r w:rsidR="00720F2B">
        <w:rPr>
          <w:color w:val="000000"/>
        </w:rPr>
        <w:t>существить закупку услуги по дезинсекции территорий детских площадок, зон отдыха.</w:t>
      </w:r>
    </w:p>
    <w:p w:rsidR="00712300" w:rsidRDefault="00DE6FC5" w:rsidP="00DE6FC5">
      <w:pPr>
        <w:autoSpaceDE w:val="0"/>
        <w:autoSpaceDN w:val="0"/>
        <w:adjustRightInd w:val="0"/>
        <w:ind w:firstLine="567"/>
        <w:jc w:val="both"/>
        <w:rPr>
          <w:color w:val="000000"/>
        </w:rPr>
      </w:pPr>
      <w:r w:rsidRPr="00DE6FC5">
        <w:rPr>
          <w:b/>
          <w:color w:val="000000"/>
        </w:rPr>
        <w:t>Основное мероприятие 4.</w:t>
      </w:r>
      <w:r w:rsidR="00712300" w:rsidRPr="00C84D11">
        <w:rPr>
          <w:b/>
          <w:color w:val="000000"/>
        </w:rPr>
        <w:t xml:space="preserve"> </w:t>
      </w:r>
      <w:r w:rsidR="00C84D11" w:rsidRPr="00C84D11">
        <w:rPr>
          <w:b/>
          <w:color w:val="000000" w:themeColor="text1"/>
        </w:rPr>
        <w:t>Организация и проведение мероприятий по направлениям молодежной политики</w:t>
      </w:r>
      <w:r w:rsidR="00C84D11">
        <w:rPr>
          <w:b/>
          <w:color w:val="000000" w:themeColor="text1"/>
        </w:rPr>
        <w:t>.</w:t>
      </w:r>
    </w:p>
    <w:p w:rsidR="00DE6FC5" w:rsidRPr="00DE6FC5" w:rsidRDefault="00DE6FC5" w:rsidP="00DE6FC5">
      <w:pPr>
        <w:autoSpaceDE w:val="0"/>
        <w:autoSpaceDN w:val="0"/>
        <w:adjustRightInd w:val="0"/>
        <w:ind w:firstLine="567"/>
        <w:jc w:val="both"/>
        <w:rPr>
          <w:color w:val="FF0000"/>
        </w:rPr>
      </w:pPr>
      <w:r>
        <w:rPr>
          <w:color w:val="000000"/>
        </w:rPr>
        <w:t xml:space="preserve"> </w:t>
      </w:r>
      <w:r w:rsidR="004A28F6">
        <w:rPr>
          <w:color w:val="000000"/>
        </w:rPr>
        <w:t>Целью данного мероприятия является вовлечение молодёжи  в различные общественные мероприятия. Дать возможность реализовать себя как личность. Помочь найти правильный путь к самореализации и утверждению себя в обществе</w:t>
      </w:r>
      <w:r w:rsidR="00712300">
        <w:rPr>
          <w:color w:val="000000"/>
        </w:rPr>
        <w:t>. В рамках мероприятий будут проводиться совместные спортивные мероприятия</w:t>
      </w:r>
      <w:proofErr w:type="gramStart"/>
      <w:r w:rsidR="00712300">
        <w:rPr>
          <w:color w:val="000000"/>
        </w:rPr>
        <w:t xml:space="preserve"> ,</w:t>
      </w:r>
      <w:proofErr w:type="gramEnd"/>
      <w:r w:rsidR="00712300">
        <w:rPr>
          <w:color w:val="000000"/>
        </w:rPr>
        <w:t>клубы по интересам. Привлечение молодого поколения к  работам  по благоустройству села.</w:t>
      </w:r>
    </w:p>
    <w:p w:rsidR="008F45B7" w:rsidRPr="00DE6FC5" w:rsidRDefault="008F45B7" w:rsidP="00712300">
      <w:pPr>
        <w:autoSpaceDE w:val="0"/>
        <w:autoSpaceDN w:val="0"/>
        <w:adjustRightInd w:val="0"/>
        <w:ind w:firstLine="567"/>
        <w:jc w:val="both"/>
        <w:rPr>
          <w:color w:val="FF0000"/>
        </w:rPr>
      </w:pPr>
    </w:p>
    <w:p w:rsidR="00712300" w:rsidRDefault="00DE6FC5" w:rsidP="00DE6FC5">
      <w:pPr>
        <w:autoSpaceDE w:val="0"/>
        <w:autoSpaceDN w:val="0"/>
        <w:adjustRightInd w:val="0"/>
        <w:ind w:firstLine="567"/>
        <w:jc w:val="both"/>
        <w:rPr>
          <w:color w:val="000000"/>
        </w:rPr>
      </w:pPr>
      <w:r w:rsidRPr="00DE6FC5">
        <w:rPr>
          <w:b/>
          <w:color w:val="000000"/>
        </w:rPr>
        <w:t xml:space="preserve">Основное мероприятие </w:t>
      </w:r>
      <w:r>
        <w:rPr>
          <w:b/>
          <w:color w:val="000000"/>
        </w:rPr>
        <w:t>5</w:t>
      </w:r>
      <w:r w:rsidRPr="00DE6FC5">
        <w:rPr>
          <w:b/>
          <w:color w:val="000000"/>
        </w:rPr>
        <w:t>.</w:t>
      </w:r>
      <w:r w:rsidR="00712300">
        <w:rPr>
          <w:b/>
          <w:color w:val="000000"/>
        </w:rPr>
        <w:t xml:space="preserve"> </w:t>
      </w:r>
      <w:r w:rsidR="00C84D11" w:rsidRPr="00C84D11">
        <w:rPr>
          <w:b/>
          <w:color w:val="000000" w:themeColor="text1"/>
        </w:rPr>
        <w:t>Организация и проведение мероприятий в сфере физической культуры и спорта</w:t>
      </w:r>
      <w:r w:rsidR="00C84D11">
        <w:rPr>
          <w:b/>
          <w:color w:val="000000" w:themeColor="text1"/>
        </w:rPr>
        <w:t>.</w:t>
      </w:r>
    </w:p>
    <w:p w:rsidR="00DE6FC5" w:rsidRPr="00DE6FC5" w:rsidRDefault="00DE6FC5" w:rsidP="00DE6FC5">
      <w:pPr>
        <w:autoSpaceDE w:val="0"/>
        <w:autoSpaceDN w:val="0"/>
        <w:adjustRightInd w:val="0"/>
        <w:ind w:firstLine="567"/>
        <w:jc w:val="both"/>
        <w:rPr>
          <w:color w:val="FF0000"/>
        </w:rPr>
      </w:pPr>
      <w:r>
        <w:rPr>
          <w:color w:val="000000"/>
        </w:rPr>
        <w:t xml:space="preserve"> </w:t>
      </w:r>
      <w:r w:rsidRPr="00712300">
        <w:t>Организация и проведение мероприятий в сфере физической культуры и спорта</w:t>
      </w:r>
      <w:r w:rsidRPr="00DE6FC5">
        <w:rPr>
          <w:color w:val="FF0000"/>
        </w:rPr>
        <w:t>.</w:t>
      </w:r>
    </w:p>
    <w:p w:rsidR="00DE6FC5" w:rsidRPr="00712300" w:rsidRDefault="00712300" w:rsidP="00DE6FC5">
      <w:pPr>
        <w:autoSpaceDE w:val="0"/>
        <w:autoSpaceDN w:val="0"/>
        <w:adjustRightInd w:val="0"/>
        <w:ind w:firstLine="567"/>
        <w:jc w:val="both"/>
        <w:rPr>
          <w:color w:val="000000" w:themeColor="text1"/>
        </w:rPr>
      </w:pPr>
      <w:r w:rsidRPr="00712300">
        <w:rPr>
          <w:color w:val="000000" w:themeColor="text1"/>
        </w:rPr>
        <w:t>Целью которых</w:t>
      </w:r>
      <w:r>
        <w:rPr>
          <w:color w:val="000000" w:themeColor="text1"/>
        </w:rPr>
        <w:t xml:space="preserve"> является укрепление общего физического развития, занятие свободного времени</w:t>
      </w:r>
      <w:proofErr w:type="gramStart"/>
      <w:r>
        <w:rPr>
          <w:color w:val="000000" w:themeColor="text1"/>
        </w:rPr>
        <w:t xml:space="preserve"> ,</w:t>
      </w:r>
      <w:proofErr w:type="gramEnd"/>
      <w:r>
        <w:rPr>
          <w:color w:val="000000" w:themeColor="text1"/>
        </w:rPr>
        <w:t>увеличение количества граждан занимающихся физкультурой и спортом.</w:t>
      </w:r>
    </w:p>
    <w:p w:rsidR="00DE6FC5" w:rsidRPr="00DE6FC5" w:rsidRDefault="00DE6FC5" w:rsidP="00DE6FC5">
      <w:pPr>
        <w:autoSpaceDE w:val="0"/>
        <w:autoSpaceDN w:val="0"/>
        <w:adjustRightInd w:val="0"/>
        <w:ind w:firstLine="567"/>
        <w:jc w:val="both"/>
        <w:rPr>
          <w:color w:val="FF0000"/>
        </w:rPr>
      </w:pPr>
      <w:r w:rsidRPr="00712300">
        <w:rPr>
          <w:color w:val="000000" w:themeColor="text1"/>
        </w:rPr>
        <w:t xml:space="preserve">В рамках мероприятия планируется </w:t>
      </w:r>
      <w:r w:rsidR="00712300">
        <w:rPr>
          <w:color w:val="000000" w:themeColor="text1"/>
        </w:rPr>
        <w:t>провести соревнования по футболу, волейболу.</w:t>
      </w:r>
    </w:p>
    <w:p w:rsidR="00DE6FC5" w:rsidRPr="00DE6FC5" w:rsidRDefault="00DE6FC5" w:rsidP="00DE6FC5">
      <w:pPr>
        <w:autoSpaceDE w:val="0"/>
        <w:autoSpaceDN w:val="0"/>
        <w:adjustRightInd w:val="0"/>
        <w:jc w:val="both"/>
      </w:pPr>
    </w:p>
    <w:p w:rsidR="00DE294D" w:rsidRPr="00634C53" w:rsidRDefault="00844955" w:rsidP="00634C53">
      <w:pPr>
        <w:pStyle w:val="1"/>
        <w:numPr>
          <w:ilvl w:val="0"/>
          <w:numId w:val="1"/>
        </w:numPr>
        <w:spacing w:line="240" w:lineRule="auto"/>
        <w:ind w:left="0" w:firstLine="0"/>
        <w:jc w:val="center"/>
        <w:rPr>
          <w:rFonts w:ascii="Times New Roman" w:hAnsi="Times New Roman"/>
          <w:b/>
          <w:sz w:val="24"/>
          <w:szCs w:val="24"/>
        </w:rPr>
      </w:pPr>
      <w:r w:rsidRPr="00634C53">
        <w:rPr>
          <w:rFonts w:ascii="Times New Roman" w:hAnsi="Times New Roman"/>
          <w:b/>
          <w:sz w:val="24"/>
          <w:szCs w:val="24"/>
        </w:rPr>
        <w:t xml:space="preserve">Информация о финансовом обеспечении реализации муниципальной программы за счет средств бюджета сельского поселения </w:t>
      </w:r>
      <w:r w:rsidR="00394F9F" w:rsidRPr="00634C53">
        <w:rPr>
          <w:rFonts w:ascii="Times New Roman" w:hAnsi="Times New Roman"/>
          <w:b/>
          <w:sz w:val="24"/>
          <w:szCs w:val="24"/>
        </w:rPr>
        <w:t>Анхимовское</w:t>
      </w:r>
    </w:p>
    <w:p w:rsidR="00F16C4E" w:rsidRDefault="003D21C9" w:rsidP="00634C53">
      <w:pPr>
        <w:autoSpaceDE w:val="0"/>
        <w:autoSpaceDN w:val="0"/>
        <w:adjustRightInd w:val="0"/>
        <w:ind w:firstLine="567"/>
        <w:jc w:val="both"/>
        <w:rPr>
          <w:color w:val="000000"/>
        </w:rPr>
      </w:pPr>
      <w:r>
        <w:rPr>
          <w:color w:val="000000"/>
        </w:rPr>
        <w:t>Сведения</w:t>
      </w:r>
      <w:r w:rsidR="00844955">
        <w:rPr>
          <w:color w:val="000000"/>
        </w:rPr>
        <w:t xml:space="preserve"> о финансовом обеспечении</w:t>
      </w:r>
      <w:r>
        <w:rPr>
          <w:color w:val="000000"/>
        </w:rPr>
        <w:t xml:space="preserve"> реализации муниципальной программы за счет средств бюджета представлены в приложении 3 к Программе</w:t>
      </w:r>
      <w:r w:rsidR="00634C53">
        <w:rPr>
          <w:color w:val="000000"/>
        </w:rPr>
        <w:t>.</w:t>
      </w:r>
    </w:p>
    <w:p w:rsidR="00116D04" w:rsidRPr="00116D04" w:rsidRDefault="00116D04" w:rsidP="00116D04">
      <w:pPr>
        <w:pStyle w:val="1"/>
        <w:spacing w:line="240" w:lineRule="auto"/>
        <w:ind w:left="0"/>
        <w:rPr>
          <w:rFonts w:ascii="Times New Roman" w:hAnsi="Times New Roman"/>
          <w:b/>
          <w:sz w:val="24"/>
          <w:szCs w:val="24"/>
        </w:rPr>
      </w:pPr>
    </w:p>
    <w:p w:rsidR="00116D04" w:rsidRPr="005B74F5" w:rsidRDefault="00116D04" w:rsidP="00116D04">
      <w:pPr>
        <w:pStyle w:val="1"/>
        <w:numPr>
          <w:ilvl w:val="0"/>
          <w:numId w:val="1"/>
        </w:numPr>
        <w:spacing w:line="240" w:lineRule="auto"/>
        <w:ind w:left="0" w:firstLine="0"/>
        <w:jc w:val="center"/>
        <w:rPr>
          <w:rFonts w:ascii="Times New Roman" w:hAnsi="Times New Roman"/>
          <w:b/>
          <w:sz w:val="24"/>
          <w:szCs w:val="24"/>
        </w:rPr>
      </w:pPr>
      <w:r w:rsidRPr="005B74F5">
        <w:rPr>
          <w:rFonts w:ascii="Times New Roman" w:hAnsi="Times New Roman"/>
          <w:b/>
          <w:sz w:val="24"/>
          <w:szCs w:val="24"/>
        </w:rPr>
        <w:t>Прогнозная оценка</w:t>
      </w:r>
      <w:r>
        <w:rPr>
          <w:rFonts w:ascii="Times New Roman" w:hAnsi="Times New Roman"/>
          <w:b/>
          <w:sz w:val="24"/>
          <w:szCs w:val="24"/>
        </w:rPr>
        <w:t xml:space="preserve"> объемов привлечения дополнительных сре</w:t>
      </w:r>
      <w:proofErr w:type="gramStart"/>
      <w:r>
        <w:rPr>
          <w:rFonts w:ascii="Times New Roman" w:hAnsi="Times New Roman"/>
          <w:b/>
          <w:sz w:val="24"/>
          <w:szCs w:val="24"/>
        </w:rPr>
        <w:t>дств дл</w:t>
      </w:r>
      <w:proofErr w:type="gramEnd"/>
      <w:r>
        <w:rPr>
          <w:rFonts w:ascii="Times New Roman" w:hAnsi="Times New Roman"/>
          <w:b/>
          <w:sz w:val="24"/>
          <w:szCs w:val="24"/>
        </w:rPr>
        <w:t>я реализации муниципальной программы</w:t>
      </w:r>
    </w:p>
    <w:p w:rsidR="00116D04" w:rsidRPr="005B74F5" w:rsidRDefault="00116D04" w:rsidP="00116D04">
      <w:pPr>
        <w:widowControl w:val="0"/>
        <w:autoSpaceDE w:val="0"/>
        <w:autoSpaceDN w:val="0"/>
        <w:adjustRightInd w:val="0"/>
        <w:ind w:firstLine="567"/>
        <w:jc w:val="both"/>
        <w:rPr>
          <w:color w:val="000000"/>
        </w:rPr>
      </w:pPr>
      <w:r w:rsidRPr="005B74F5">
        <w:rPr>
          <w:color w:val="000000"/>
        </w:rPr>
        <w:t xml:space="preserve">Сведения о прогнозной оценке привлечения дополнительных (неучтённых в </w:t>
      </w:r>
      <w:r w:rsidRPr="005B74F5">
        <w:rPr>
          <w:color w:val="000000"/>
        </w:rPr>
        <w:lastRenderedPageBreak/>
        <w:t xml:space="preserve">решении о бюджете) средств федерального бюджета, средств областного бюджета, средств района, безвозмездных поступлений от физических и юридических лиц представлены в Приложении </w:t>
      </w:r>
      <w:r>
        <w:rPr>
          <w:color w:val="000000"/>
        </w:rPr>
        <w:t>4</w:t>
      </w:r>
      <w:r w:rsidRPr="005B74F5">
        <w:rPr>
          <w:color w:val="000000"/>
        </w:rPr>
        <w:t xml:space="preserve"> к Программе.</w:t>
      </w:r>
    </w:p>
    <w:p w:rsidR="003926FF" w:rsidRPr="00634C53" w:rsidRDefault="00634C53" w:rsidP="00634C53">
      <w:pPr>
        <w:autoSpaceDE w:val="0"/>
        <w:autoSpaceDN w:val="0"/>
        <w:adjustRightInd w:val="0"/>
        <w:ind w:firstLine="567"/>
        <w:jc w:val="both"/>
        <w:rPr>
          <w:color w:val="000000"/>
        </w:rPr>
      </w:pPr>
      <w:r>
        <w:rPr>
          <w:color w:val="000000"/>
        </w:rPr>
        <w:br w:type="page"/>
      </w:r>
    </w:p>
    <w:p w:rsidR="00E8009E" w:rsidRDefault="00E8009E" w:rsidP="009A26FE">
      <w:pPr>
        <w:jc w:val="right"/>
        <w:textAlignment w:val="top"/>
        <w:sectPr w:rsidR="00E8009E" w:rsidSect="00743013">
          <w:pgSz w:w="11906" w:h="16838"/>
          <w:pgMar w:top="1134" w:right="850" w:bottom="1134" w:left="1701" w:header="709" w:footer="709" w:gutter="0"/>
          <w:cols w:space="708"/>
          <w:docGrid w:linePitch="360"/>
        </w:sectPr>
      </w:pPr>
    </w:p>
    <w:p w:rsidR="00AD68F4" w:rsidRPr="006733FE" w:rsidRDefault="00E94C36" w:rsidP="009A26FE">
      <w:pPr>
        <w:jc w:val="right"/>
        <w:textAlignment w:val="top"/>
        <w:rPr>
          <w:sz w:val="20"/>
          <w:szCs w:val="20"/>
        </w:rPr>
      </w:pPr>
      <w:r w:rsidRPr="006733FE">
        <w:rPr>
          <w:sz w:val="20"/>
          <w:szCs w:val="20"/>
        </w:rPr>
        <w:lastRenderedPageBreak/>
        <w:t>Приложение 1</w:t>
      </w:r>
    </w:p>
    <w:p w:rsidR="00E00913" w:rsidRPr="006733FE" w:rsidRDefault="00AD68F4" w:rsidP="009A26FE">
      <w:pPr>
        <w:jc w:val="right"/>
        <w:textAlignment w:val="top"/>
        <w:rPr>
          <w:sz w:val="20"/>
          <w:szCs w:val="20"/>
        </w:rPr>
      </w:pPr>
      <w:r w:rsidRPr="006733FE">
        <w:rPr>
          <w:sz w:val="20"/>
          <w:szCs w:val="20"/>
        </w:rPr>
        <w:t xml:space="preserve">к </w:t>
      </w:r>
      <w:r w:rsidR="00E00913" w:rsidRPr="006733FE">
        <w:rPr>
          <w:sz w:val="20"/>
          <w:szCs w:val="20"/>
        </w:rPr>
        <w:t>муниципальной программе</w:t>
      </w:r>
    </w:p>
    <w:p w:rsidR="00AD68F4" w:rsidRPr="006733FE" w:rsidRDefault="00E00913" w:rsidP="009A26FE">
      <w:pPr>
        <w:jc w:val="right"/>
        <w:textAlignment w:val="top"/>
        <w:rPr>
          <w:sz w:val="20"/>
          <w:szCs w:val="20"/>
        </w:rPr>
      </w:pPr>
      <w:r w:rsidRPr="006733FE">
        <w:rPr>
          <w:sz w:val="20"/>
          <w:szCs w:val="20"/>
        </w:rPr>
        <w:t>«Благоустройство территории сельского</w:t>
      </w:r>
    </w:p>
    <w:p w:rsidR="00AD68F4" w:rsidRPr="006733FE" w:rsidRDefault="00E00913" w:rsidP="006733FE">
      <w:pPr>
        <w:jc w:val="right"/>
        <w:textAlignment w:val="top"/>
        <w:rPr>
          <w:sz w:val="20"/>
          <w:szCs w:val="20"/>
        </w:rPr>
      </w:pPr>
      <w:r w:rsidRPr="006733FE">
        <w:rPr>
          <w:sz w:val="20"/>
          <w:szCs w:val="20"/>
        </w:rPr>
        <w:t xml:space="preserve">поселения </w:t>
      </w:r>
      <w:r w:rsidR="00394F9F" w:rsidRPr="006733FE">
        <w:rPr>
          <w:sz w:val="20"/>
          <w:szCs w:val="20"/>
        </w:rPr>
        <w:t>Анхимовское</w:t>
      </w:r>
      <w:r w:rsidR="00DA7035" w:rsidRPr="006733FE">
        <w:rPr>
          <w:sz w:val="20"/>
          <w:szCs w:val="20"/>
        </w:rPr>
        <w:t xml:space="preserve"> на 2026- 2030</w:t>
      </w:r>
      <w:r w:rsidRPr="006733FE">
        <w:rPr>
          <w:sz w:val="20"/>
          <w:szCs w:val="20"/>
        </w:rPr>
        <w:t xml:space="preserve"> годы»</w:t>
      </w:r>
    </w:p>
    <w:p w:rsidR="00AD68F4" w:rsidRPr="00AD68F4" w:rsidRDefault="00AD68F4" w:rsidP="009A26FE">
      <w:pPr>
        <w:autoSpaceDE w:val="0"/>
        <w:autoSpaceDN w:val="0"/>
        <w:adjustRightInd w:val="0"/>
        <w:jc w:val="center"/>
        <w:rPr>
          <w:b/>
          <w:caps/>
        </w:rPr>
      </w:pPr>
      <w:r w:rsidRPr="00AD68F4">
        <w:rPr>
          <w:b/>
          <w:caps/>
        </w:rPr>
        <w:t xml:space="preserve">Сведения </w:t>
      </w:r>
    </w:p>
    <w:p w:rsidR="00F66998" w:rsidRDefault="00AD68F4" w:rsidP="009A26FE">
      <w:pPr>
        <w:autoSpaceDE w:val="0"/>
        <w:autoSpaceDN w:val="0"/>
        <w:adjustRightInd w:val="0"/>
        <w:jc w:val="center"/>
        <w:rPr>
          <w:b/>
        </w:rPr>
      </w:pPr>
      <w:r w:rsidRPr="00AD68F4">
        <w:rPr>
          <w:b/>
        </w:rPr>
        <w:t xml:space="preserve">о целевых показателях муниципальной программы </w:t>
      </w:r>
    </w:p>
    <w:p w:rsidR="00AD68F4" w:rsidRPr="006733FE" w:rsidRDefault="00AD68F4" w:rsidP="006733FE">
      <w:pPr>
        <w:autoSpaceDE w:val="0"/>
        <w:autoSpaceDN w:val="0"/>
        <w:adjustRightInd w:val="0"/>
        <w:jc w:val="center"/>
        <w:rPr>
          <w:b/>
        </w:rPr>
      </w:pPr>
      <w:r w:rsidRPr="00AD68F4">
        <w:rPr>
          <w:b/>
        </w:rPr>
        <w:t>(подпрограммы муниципальной программы)</w:t>
      </w:r>
    </w:p>
    <w:tbl>
      <w:tblPr>
        <w:tblW w:w="8930" w:type="pct"/>
        <w:tblCellSpacing w:w="5" w:type="nil"/>
        <w:tblLayout w:type="fixed"/>
        <w:tblCellMar>
          <w:left w:w="75" w:type="dxa"/>
          <w:right w:w="75" w:type="dxa"/>
        </w:tblCellMar>
        <w:tblLook w:val="0000"/>
      </w:tblPr>
      <w:tblGrid>
        <w:gridCol w:w="724"/>
        <w:gridCol w:w="3023"/>
        <w:gridCol w:w="2921"/>
        <w:gridCol w:w="2005"/>
        <w:gridCol w:w="1235"/>
        <w:gridCol w:w="1336"/>
        <w:gridCol w:w="1065"/>
        <w:gridCol w:w="1150"/>
        <w:gridCol w:w="1144"/>
        <w:gridCol w:w="1252"/>
        <w:gridCol w:w="1246"/>
        <w:gridCol w:w="1246"/>
        <w:gridCol w:w="1246"/>
        <w:gridCol w:w="1246"/>
        <w:gridCol w:w="1246"/>
        <w:gridCol w:w="1246"/>
        <w:gridCol w:w="1246"/>
        <w:gridCol w:w="1246"/>
        <w:gridCol w:w="1246"/>
        <w:gridCol w:w="1246"/>
      </w:tblGrid>
      <w:tr w:rsidR="00A157F1" w:rsidRPr="00D661D4" w:rsidTr="004E5D58">
        <w:trPr>
          <w:gridAfter w:val="10"/>
          <w:wAfter w:w="2200" w:type="pct"/>
          <w:cantSplit/>
          <w:tblHeader/>
          <w:tblCellSpacing w:w="5" w:type="nil"/>
        </w:trPr>
        <w:tc>
          <w:tcPr>
            <w:tcW w:w="128" w:type="pct"/>
            <w:vMerge w:val="restart"/>
            <w:tcBorders>
              <w:top w:val="single" w:sz="8" w:space="0" w:color="auto"/>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r w:rsidRPr="00D661D4">
              <w:rPr>
                <w:sz w:val="20"/>
                <w:szCs w:val="20"/>
              </w:rPr>
              <w:t>N</w:t>
            </w:r>
          </w:p>
          <w:p w:rsidR="00AD68F4" w:rsidRPr="00D661D4" w:rsidRDefault="00AD68F4" w:rsidP="009A26FE">
            <w:pPr>
              <w:autoSpaceDE w:val="0"/>
              <w:autoSpaceDN w:val="0"/>
              <w:adjustRightInd w:val="0"/>
              <w:jc w:val="center"/>
              <w:rPr>
                <w:sz w:val="20"/>
                <w:szCs w:val="20"/>
              </w:rPr>
            </w:pPr>
            <w:proofErr w:type="spellStart"/>
            <w:proofErr w:type="gramStart"/>
            <w:r w:rsidRPr="00D661D4">
              <w:rPr>
                <w:sz w:val="20"/>
                <w:szCs w:val="20"/>
              </w:rPr>
              <w:t>п</w:t>
            </w:r>
            <w:proofErr w:type="spellEnd"/>
            <w:proofErr w:type="gramEnd"/>
            <w:r w:rsidRPr="00D661D4">
              <w:rPr>
                <w:sz w:val="20"/>
                <w:szCs w:val="20"/>
              </w:rPr>
              <w:t>/</w:t>
            </w:r>
            <w:proofErr w:type="spellStart"/>
            <w:r w:rsidRPr="00D661D4">
              <w:rPr>
                <w:sz w:val="20"/>
                <w:szCs w:val="20"/>
              </w:rPr>
              <w:t>п</w:t>
            </w:r>
            <w:proofErr w:type="spellEnd"/>
          </w:p>
        </w:tc>
        <w:tc>
          <w:tcPr>
            <w:tcW w:w="534" w:type="pct"/>
            <w:vMerge w:val="restart"/>
            <w:tcBorders>
              <w:top w:val="single" w:sz="8" w:space="0" w:color="auto"/>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r w:rsidRPr="00D661D4">
              <w:rPr>
                <w:sz w:val="20"/>
                <w:szCs w:val="20"/>
              </w:rPr>
              <w:t>Задача, направленная</w:t>
            </w:r>
          </w:p>
          <w:p w:rsidR="00AD68F4" w:rsidRPr="00D661D4" w:rsidRDefault="00AD68F4" w:rsidP="009A26FE">
            <w:pPr>
              <w:autoSpaceDE w:val="0"/>
              <w:autoSpaceDN w:val="0"/>
              <w:adjustRightInd w:val="0"/>
              <w:jc w:val="center"/>
              <w:rPr>
                <w:sz w:val="20"/>
                <w:szCs w:val="20"/>
              </w:rPr>
            </w:pPr>
            <w:r w:rsidRPr="00D661D4">
              <w:rPr>
                <w:sz w:val="20"/>
                <w:szCs w:val="20"/>
              </w:rPr>
              <w:t>на достижение цели</w:t>
            </w:r>
          </w:p>
        </w:tc>
        <w:tc>
          <w:tcPr>
            <w:tcW w:w="516" w:type="pct"/>
            <w:vMerge w:val="restart"/>
            <w:tcBorders>
              <w:top w:val="single" w:sz="8" w:space="0" w:color="auto"/>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r w:rsidRPr="00D661D4">
              <w:rPr>
                <w:sz w:val="20"/>
                <w:szCs w:val="20"/>
              </w:rPr>
              <w:t>Наименование целевого показателя</w:t>
            </w:r>
          </w:p>
          <w:p w:rsidR="00AD68F4" w:rsidRPr="00D661D4" w:rsidRDefault="00AD68F4" w:rsidP="009A26FE">
            <w:pPr>
              <w:autoSpaceDE w:val="0"/>
              <w:autoSpaceDN w:val="0"/>
              <w:adjustRightInd w:val="0"/>
              <w:jc w:val="center"/>
              <w:rPr>
                <w:sz w:val="20"/>
                <w:szCs w:val="20"/>
              </w:rPr>
            </w:pPr>
          </w:p>
        </w:tc>
        <w:tc>
          <w:tcPr>
            <w:tcW w:w="354" w:type="pct"/>
            <w:vMerge w:val="restart"/>
            <w:tcBorders>
              <w:top w:val="single" w:sz="8" w:space="0" w:color="auto"/>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r w:rsidRPr="00D661D4">
              <w:rPr>
                <w:sz w:val="20"/>
                <w:szCs w:val="20"/>
              </w:rPr>
              <w:t>Ед. измерения</w:t>
            </w:r>
          </w:p>
        </w:tc>
        <w:tc>
          <w:tcPr>
            <w:tcW w:w="1268" w:type="pct"/>
            <w:gridSpan w:val="6"/>
            <w:tcBorders>
              <w:top w:val="single" w:sz="8" w:space="0" w:color="auto"/>
              <w:left w:val="single" w:sz="8" w:space="0" w:color="auto"/>
              <w:bottom w:val="single" w:sz="4" w:space="0" w:color="auto"/>
              <w:right w:val="single" w:sz="8" w:space="0" w:color="auto"/>
            </w:tcBorders>
          </w:tcPr>
          <w:p w:rsidR="00AD68F4" w:rsidRPr="00D661D4" w:rsidRDefault="00AD68F4" w:rsidP="009A26FE">
            <w:pPr>
              <w:autoSpaceDE w:val="0"/>
              <w:autoSpaceDN w:val="0"/>
              <w:adjustRightInd w:val="0"/>
              <w:jc w:val="center"/>
              <w:rPr>
                <w:sz w:val="20"/>
                <w:szCs w:val="20"/>
              </w:rPr>
            </w:pPr>
            <w:r w:rsidRPr="00D661D4">
              <w:rPr>
                <w:sz w:val="20"/>
                <w:szCs w:val="20"/>
              </w:rPr>
              <w:t>Значение целевого показателя (индикатора)</w:t>
            </w:r>
          </w:p>
        </w:tc>
      </w:tr>
      <w:tr w:rsidR="00A157F1" w:rsidRPr="00D661D4" w:rsidTr="004E5D58">
        <w:trPr>
          <w:gridAfter w:val="10"/>
          <w:wAfter w:w="2200" w:type="pct"/>
          <w:cantSplit/>
          <w:tblHeader/>
          <w:tblCellSpacing w:w="5" w:type="nil"/>
        </w:trPr>
        <w:tc>
          <w:tcPr>
            <w:tcW w:w="128" w:type="pct"/>
            <w:vMerge/>
            <w:tcBorders>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p>
        </w:tc>
        <w:tc>
          <w:tcPr>
            <w:tcW w:w="534" w:type="pct"/>
            <w:vMerge/>
            <w:tcBorders>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p>
        </w:tc>
        <w:tc>
          <w:tcPr>
            <w:tcW w:w="516" w:type="pct"/>
            <w:vMerge/>
            <w:tcBorders>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p>
        </w:tc>
        <w:tc>
          <w:tcPr>
            <w:tcW w:w="354" w:type="pct"/>
            <w:vMerge/>
            <w:tcBorders>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p>
        </w:tc>
        <w:tc>
          <w:tcPr>
            <w:tcW w:w="218" w:type="pct"/>
            <w:tcBorders>
              <w:left w:val="single" w:sz="8" w:space="0" w:color="auto"/>
              <w:bottom w:val="single" w:sz="8" w:space="0" w:color="auto"/>
              <w:right w:val="single" w:sz="8" w:space="0" w:color="auto"/>
            </w:tcBorders>
          </w:tcPr>
          <w:p w:rsidR="00AD68F4" w:rsidRPr="00D661D4" w:rsidRDefault="002A529F" w:rsidP="009A26FE">
            <w:pPr>
              <w:autoSpaceDE w:val="0"/>
              <w:autoSpaceDN w:val="0"/>
              <w:adjustRightInd w:val="0"/>
              <w:jc w:val="center"/>
              <w:rPr>
                <w:sz w:val="20"/>
                <w:szCs w:val="20"/>
              </w:rPr>
            </w:pPr>
            <w:r>
              <w:rPr>
                <w:sz w:val="20"/>
                <w:szCs w:val="20"/>
              </w:rPr>
              <w:t>о</w:t>
            </w:r>
            <w:r w:rsidR="00AD68F4" w:rsidRPr="00D661D4">
              <w:rPr>
                <w:sz w:val="20"/>
                <w:szCs w:val="20"/>
              </w:rPr>
              <w:t>тчетное</w:t>
            </w:r>
          </w:p>
        </w:tc>
        <w:tc>
          <w:tcPr>
            <w:tcW w:w="1050" w:type="pct"/>
            <w:gridSpan w:val="5"/>
            <w:tcBorders>
              <w:left w:val="single" w:sz="8" w:space="0" w:color="auto"/>
              <w:bottom w:val="single" w:sz="8" w:space="0" w:color="auto"/>
              <w:right w:val="single" w:sz="8" w:space="0" w:color="auto"/>
            </w:tcBorders>
          </w:tcPr>
          <w:p w:rsidR="00AD68F4" w:rsidRPr="00D661D4" w:rsidRDefault="00AD68F4" w:rsidP="006733FE">
            <w:pPr>
              <w:autoSpaceDE w:val="0"/>
              <w:autoSpaceDN w:val="0"/>
              <w:adjustRightInd w:val="0"/>
              <w:jc w:val="center"/>
              <w:rPr>
                <w:sz w:val="20"/>
                <w:szCs w:val="20"/>
              </w:rPr>
            </w:pPr>
            <w:r w:rsidRPr="00D661D4">
              <w:rPr>
                <w:sz w:val="20"/>
                <w:szCs w:val="20"/>
              </w:rPr>
              <w:t>плановое</w:t>
            </w:r>
          </w:p>
        </w:tc>
      </w:tr>
      <w:tr w:rsidR="006733FE" w:rsidRPr="00D661D4" w:rsidTr="004E5D58">
        <w:trPr>
          <w:gridAfter w:val="10"/>
          <w:wAfter w:w="2200" w:type="pct"/>
          <w:cantSplit/>
          <w:tblHeader/>
          <w:tblCellSpacing w:w="5" w:type="nil"/>
        </w:trPr>
        <w:tc>
          <w:tcPr>
            <w:tcW w:w="128" w:type="pct"/>
            <w:vMerge/>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p>
        </w:tc>
        <w:tc>
          <w:tcPr>
            <w:tcW w:w="534" w:type="pct"/>
            <w:vMerge/>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p>
        </w:tc>
        <w:tc>
          <w:tcPr>
            <w:tcW w:w="516" w:type="pct"/>
            <w:vMerge/>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p>
        </w:tc>
        <w:tc>
          <w:tcPr>
            <w:tcW w:w="354" w:type="pct"/>
            <w:vMerge/>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p>
        </w:tc>
        <w:tc>
          <w:tcPr>
            <w:tcW w:w="218" w:type="pct"/>
            <w:tcBorders>
              <w:left w:val="single" w:sz="8" w:space="0" w:color="auto"/>
              <w:bottom w:val="single" w:sz="8" w:space="0" w:color="auto"/>
              <w:right w:val="single" w:sz="8" w:space="0" w:color="auto"/>
            </w:tcBorders>
          </w:tcPr>
          <w:p w:rsidR="00BE477B" w:rsidRPr="00D661D4" w:rsidRDefault="00DE5E7E" w:rsidP="009A26FE">
            <w:pPr>
              <w:autoSpaceDE w:val="0"/>
              <w:autoSpaceDN w:val="0"/>
              <w:adjustRightInd w:val="0"/>
              <w:jc w:val="center"/>
              <w:rPr>
                <w:sz w:val="20"/>
                <w:szCs w:val="20"/>
              </w:rPr>
            </w:pPr>
            <w:r>
              <w:rPr>
                <w:sz w:val="20"/>
                <w:szCs w:val="20"/>
              </w:rPr>
              <w:t>202</w:t>
            </w:r>
            <w:r w:rsidR="00223104">
              <w:rPr>
                <w:sz w:val="20"/>
                <w:szCs w:val="20"/>
              </w:rPr>
              <w:t>5</w:t>
            </w:r>
            <w:r w:rsidR="00C66066">
              <w:rPr>
                <w:sz w:val="20"/>
                <w:szCs w:val="20"/>
              </w:rPr>
              <w:t xml:space="preserve"> год</w:t>
            </w:r>
          </w:p>
        </w:tc>
        <w:tc>
          <w:tcPr>
            <w:tcW w:w="236" w:type="pct"/>
            <w:tcBorders>
              <w:left w:val="single" w:sz="8" w:space="0" w:color="auto"/>
              <w:bottom w:val="single" w:sz="8" w:space="0" w:color="auto"/>
              <w:right w:val="single" w:sz="8" w:space="0" w:color="auto"/>
            </w:tcBorders>
          </w:tcPr>
          <w:p w:rsidR="00BE477B" w:rsidRPr="00D661D4" w:rsidRDefault="00DE5E7E" w:rsidP="009A26FE">
            <w:pPr>
              <w:autoSpaceDE w:val="0"/>
              <w:autoSpaceDN w:val="0"/>
              <w:adjustRightInd w:val="0"/>
              <w:jc w:val="center"/>
              <w:rPr>
                <w:sz w:val="20"/>
                <w:szCs w:val="20"/>
              </w:rPr>
            </w:pPr>
            <w:r>
              <w:rPr>
                <w:sz w:val="20"/>
                <w:szCs w:val="20"/>
              </w:rPr>
              <w:t>202</w:t>
            </w:r>
            <w:r w:rsidR="00223104">
              <w:rPr>
                <w:sz w:val="20"/>
                <w:szCs w:val="20"/>
              </w:rPr>
              <w:t>6</w:t>
            </w:r>
            <w:r w:rsidR="00C66066">
              <w:rPr>
                <w:sz w:val="20"/>
                <w:szCs w:val="20"/>
              </w:rPr>
              <w:t xml:space="preserve"> год</w:t>
            </w:r>
          </w:p>
        </w:tc>
        <w:tc>
          <w:tcPr>
            <w:tcW w:w="188" w:type="pct"/>
            <w:tcBorders>
              <w:left w:val="single" w:sz="8" w:space="0" w:color="auto"/>
              <w:bottom w:val="single" w:sz="8" w:space="0" w:color="auto"/>
              <w:right w:val="single" w:sz="8" w:space="0" w:color="auto"/>
            </w:tcBorders>
          </w:tcPr>
          <w:p w:rsidR="00BE477B" w:rsidRPr="00D661D4" w:rsidRDefault="00DE5E7E" w:rsidP="009A26FE">
            <w:pPr>
              <w:autoSpaceDE w:val="0"/>
              <w:autoSpaceDN w:val="0"/>
              <w:adjustRightInd w:val="0"/>
              <w:jc w:val="center"/>
              <w:rPr>
                <w:sz w:val="20"/>
                <w:szCs w:val="20"/>
              </w:rPr>
            </w:pPr>
            <w:r>
              <w:rPr>
                <w:sz w:val="20"/>
                <w:szCs w:val="20"/>
              </w:rPr>
              <w:t>202</w:t>
            </w:r>
            <w:r w:rsidR="00223104">
              <w:rPr>
                <w:sz w:val="20"/>
                <w:szCs w:val="20"/>
              </w:rPr>
              <w:t>7</w:t>
            </w:r>
            <w:r w:rsidR="00C66066">
              <w:rPr>
                <w:sz w:val="20"/>
                <w:szCs w:val="20"/>
              </w:rPr>
              <w:t xml:space="preserve"> год</w:t>
            </w:r>
          </w:p>
        </w:tc>
        <w:tc>
          <w:tcPr>
            <w:tcW w:w="203" w:type="pct"/>
            <w:tcBorders>
              <w:left w:val="single" w:sz="8" w:space="0" w:color="auto"/>
              <w:bottom w:val="single" w:sz="8" w:space="0" w:color="auto"/>
              <w:right w:val="single" w:sz="4" w:space="0" w:color="auto"/>
            </w:tcBorders>
          </w:tcPr>
          <w:p w:rsidR="00BE477B" w:rsidRPr="00D661D4" w:rsidRDefault="00DE5E7E" w:rsidP="009A26FE">
            <w:pPr>
              <w:autoSpaceDE w:val="0"/>
              <w:autoSpaceDN w:val="0"/>
              <w:adjustRightInd w:val="0"/>
              <w:jc w:val="center"/>
              <w:rPr>
                <w:sz w:val="20"/>
                <w:szCs w:val="20"/>
              </w:rPr>
            </w:pPr>
            <w:r>
              <w:rPr>
                <w:sz w:val="20"/>
                <w:szCs w:val="20"/>
              </w:rPr>
              <w:t>202</w:t>
            </w:r>
            <w:r w:rsidR="00223104">
              <w:rPr>
                <w:sz w:val="20"/>
                <w:szCs w:val="20"/>
              </w:rPr>
              <w:t>8</w:t>
            </w:r>
            <w:r w:rsidR="00C66066">
              <w:rPr>
                <w:sz w:val="20"/>
                <w:szCs w:val="20"/>
              </w:rPr>
              <w:t xml:space="preserve"> год</w:t>
            </w:r>
          </w:p>
        </w:tc>
        <w:tc>
          <w:tcPr>
            <w:tcW w:w="202" w:type="pct"/>
            <w:tcBorders>
              <w:left w:val="single" w:sz="4" w:space="0" w:color="auto"/>
              <w:bottom w:val="single" w:sz="8" w:space="0" w:color="auto"/>
              <w:right w:val="single" w:sz="4" w:space="0" w:color="auto"/>
            </w:tcBorders>
          </w:tcPr>
          <w:p w:rsidR="00BE477B" w:rsidRPr="00D661D4" w:rsidRDefault="00DE5E7E" w:rsidP="009A26FE">
            <w:pPr>
              <w:autoSpaceDE w:val="0"/>
              <w:autoSpaceDN w:val="0"/>
              <w:adjustRightInd w:val="0"/>
              <w:jc w:val="center"/>
              <w:rPr>
                <w:sz w:val="20"/>
                <w:szCs w:val="20"/>
              </w:rPr>
            </w:pPr>
            <w:r>
              <w:rPr>
                <w:sz w:val="20"/>
                <w:szCs w:val="20"/>
              </w:rPr>
              <w:t>202</w:t>
            </w:r>
            <w:r w:rsidR="00223104">
              <w:rPr>
                <w:sz w:val="20"/>
                <w:szCs w:val="20"/>
              </w:rPr>
              <w:t>9</w:t>
            </w:r>
            <w:r w:rsidR="00C66066">
              <w:rPr>
                <w:sz w:val="20"/>
                <w:szCs w:val="20"/>
              </w:rPr>
              <w:t xml:space="preserve"> год</w:t>
            </w:r>
          </w:p>
        </w:tc>
        <w:tc>
          <w:tcPr>
            <w:tcW w:w="221" w:type="pct"/>
            <w:tcBorders>
              <w:left w:val="single" w:sz="4" w:space="0" w:color="auto"/>
              <w:bottom w:val="single" w:sz="8" w:space="0" w:color="auto"/>
              <w:right w:val="single" w:sz="8" w:space="0" w:color="auto"/>
            </w:tcBorders>
          </w:tcPr>
          <w:p w:rsidR="00BE477B" w:rsidRPr="00D661D4" w:rsidRDefault="00DE5E7E" w:rsidP="009A26FE">
            <w:pPr>
              <w:autoSpaceDE w:val="0"/>
              <w:autoSpaceDN w:val="0"/>
              <w:adjustRightInd w:val="0"/>
              <w:jc w:val="center"/>
              <w:rPr>
                <w:sz w:val="20"/>
                <w:szCs w:val="20"/>
              </w:rPr>
            </w:pPr>
            <w:r>
              <w:rPr>
                <w:sz w:val="20"/>
                <w:szCs w:val="20"/>
              </w:rPr>
              <w:t>20</w:t>
            </w:r>
            <w:r w:rsidR="00223104">
              <w:rPr>
                <w:sz w:val="20"/>
                <w:szCs w:val="20"/>
              </w:rPr>
              <w:t>30</w:t>
            </w:r>
            <w:r w:rsidR="00C66066">
              <w:rPr>
                <w:sz w:val="20"/>
                <w:szCs w:val="20"/>
              </w:rPr>
              <w:t xml:space="preserve"> год</w:t>
            </w:r>
          </w:p>
        </w:tc>
      </w:tr>
      <w:tr w:rsidR="006733FE" w:rsidRPr="00D661D4" w:rsidTr="004E5D58">
        <w:trPr>
          <w:gridAfter w:val="10"/>
          <w:wAfter w:w="2200" w:type="pct"/>
          <w:cantSplit/>
          <w:tblHeader/>
          <w:tblCellSpacing w:w="5" w:type="nil"/>
        </w:trPr>
        <w:tc>
          <w:tcPr>
            <w:tcW w:w="128"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1</w:t>
            </w:r>
          </w:p>
        </w:tc>
        <w:tc>
          <w:tcPr>
            <w:tcW w:w="534"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2</w:t>
            </w:r>
          </w:p>
        </w:tc>
        <w:tc>
          <w:tcPr>
            <w:tcW w:w="516"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3</w:t>
            </w:r>
          </w:p>
        </w:tc>
        <w:tc>
          <w:tcPr>
            <w:tcW w:w="354"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4</w:t>
            </w:r>
          </w:p>
        </w:tc>
        <w:tc>
          <w:tcPr>
            <w:tcW w:w="218"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5</w:t>
            </w:r>
          </w:p>
        </w:tc>
        <w:tc>
          <w:tcPr>
            <w:tcW w:w="236"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6</w:t>
            </w:r>
          </w:p>
        </w:tc>
        <w:tc>
          <w:tcPr>
            <w:tcW w:w="188"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7</w:t>
            </w:r>
          </w:p>
        </w:tc>
        <w:tc>
          <w:tcPr>
            <w:tcW w:w="203" w:type="pct"/>
            <w:tcBorders>
              <w:left w:val="single" w:sz="8" w:space="0" w:color="auto"/>
              <w:bottom w:val="single" w:sz="8" w:space="0" w:color="auto"/>
              <w:right w:val="single" w:sz="4"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8</w:t>
            </w:r>
          </w:p>
        </w:tc>
        <w:tc>
          <w:tcPr>
            <w:tcW w:w="202" w:type="pct"/>
            <w:tcBorders>
              <w:left w:val="single" w:sz="4" w:space="0" w:color="auto"/>
              <w:bottom w:val="single" w:sz="8" w:space="0" w:color="auto"/>
              <w:right w:val="single" w:sz="4"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9</w:t>
            </w:r>
          </w:p>
        </w:tc>
        <w:tc>
          <w:tcPr>
            <w:tcW w:w="221" w:type="pct"/>
            <w:tcBorders>
              <w:left w:val="single" w:sz="4"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10</w:t>
            </w:r>
          </w:p>
        </w:tc>
      </w:tr>
      <w:tr w:rsidR="006733FE" w:rsidRPr="00D661D4" w:rsidTr="004E5D58">
        <w:trPr>
          <w:gridAfter w:val="10"/>
          <w:wAfter w:w="2200" w:type="pct"/>
          <w:cantSplit/>
          <w:trHeight w:val="932"/>
          <w:tblCellSpacing w:w="5" w:type="nil"/>
        </w:trPr>
        <w:tc>
          <w:tcPr>
            <w:tcW w:w="128" w:type="pct"/>
            <w:vMerge w:val="restart"/>
            <w:tcBorders>
              <w:top w:val="single" w:sz="4" w:space="0" w:color="auto"/>
              <w:left w:val="single" w:sz="8" w:space="0" w:color="auto"/>
              <w:right w:val="single" w:sz="8" w:space="0" w:color="auto"/>
            </w:tcBorders>
          </w:tcPr>
          <w:p w:rsidR="0064449B" w:rsidRPr="00D661D4" w:rsidRDefault="002A529F" w:rsidP="00EA41AA">
            <w:pPr>
              <w:autoSpaceDE w:val="0"/>
              <w:autoSpaceDN w:val="0"/>
              <w:adjustRightInd w:val="0"/>
              <w:jc w:val="center"/>
              <w:rPr>
                <w:sz w:val="20"/>
                <w:szCs w:val="20"/>
              </w:rPr>
            </w:pPr>
            <w:r>
              <w:rPr>
                <w:sz w:val="20"/>
                <w:szCs w:val="20"/>
              </w:rPr>
              <w:t>1</w:t>
            </w:r>
          </w:p>
        </w:tc>
        <w:tc>
          <w:tcPr>
            <w:tcW w:w="534" w:type="pct"/>
            <w:vMerge w:val="restart"/>
            <w:tcBorders>
              <w:top w:val="single" w:sz="4" w:space="0" w:color="auto"/>
              <w:left w:val="single" w:sz="8" w:space="0" w:color="auto"/>
              <w:right w:val="single" w:sz="8" w:space="0" w:color="auto"/>
            </w:tcBorders>
          </w:tcPr>
          <w:p w:rsidR="0064449B" w:rsidRPr="00D661D4" w:rsidRDefault="0064449B" w:rsidP="006733FE">
            <w:pPr>
              <w:autoSpaceDE w:val="0"/>
              <w:autoSpaceDN w:val="0"/>
              <w:adjustRightInd w:val="0"/>
              <w:rPr>
                <w:sz w:val="20"/>
                <w:szCs w:val="20"/>
              </w:rPr>
            </w:pPr>
            <w:r w:rsidRPr="00D661D4">
              <w:rPr>
                <w:color w:val="000000"/>
                <w:sz w:val="20"/>
                <w:szCs w:val="20"/>
              </w:rPr>
              <w:t xml:space="preserve">повышение эффективности использования электрической энергии в системе уличного освещения территории </w:t>
            </w:r>
            <w:r w:rsidR="006733FE">
              <w:rPr>
                <w:color w:val="000000"/>
                <w:sz w:val="20"/>
                <w:szCs w:val="20"/>
              </w:rPr>
              <w:t>поселения</w:t>
            </w:r>
          </w:p>
        </w:tc>
        <w:tc>
          <w:tcPr>
            <w:tcW w:w="516" w:type="pct"/>
            <w:tcBorders>
              <w:left w:val="single" w:sz="8" w:space="0" w:color="auto"/>
              <w:bottom w:val="single" w:sz="4" w:space="0" w:color="auto"/>
              <w:right w:val="single" w:sz="8" w:space="0" w:color="auto"/>
            </w:tcBorders>
          </w:tcPr>
          <w:p w:rsidR="0064449B" w:rsidRPr="00D661D4" w:rsidRDefault="0064449B" w:rsidP="006733FE">
            <w:pPr>
              <w:pStyle w:val="ConsPlusNormal"/>
              <w:widowControl/>
              <w:ind w:firstLine="0"/>
            </w:pPr>
            <w:r w:rsidRPr="00D661D4">
              <w:rPr>
                <w:rFonts w:ascii="Times New Roman" w:hAnsi="Times New Roman" w:cs="Times New Roman"/>
              </w:rPr>
              <w:t>Количество</w:t>
            </w:r>
            <w:r w:rsidR="00DE5E7E">
              <w:rPr>
                <w:rFonts w:ascii="Times New Roman" w:hAnsi="Times New Roman" w:cs="Times New Roman"/>
              </w:rPr>
              <w:t xml:space="preserve"> вновь</w:t>
            </w:r>
            <w:r w:rsidRPr="00D661D4">
              <w:rPr>
                <w:rFonts w:ascii="Times New Roman" w:hAnsi="Times New Roman" w:cs="Times New Roman"/>
              </w:rPr>
              <w:t xml:space="preserve"> установленных светодиодных светильников на территории </w:t>
            </w:r>
            <w:r w:rsidR="006733FE">
              <w:rPr>
                <w:rFonts w:ascii="Times New Roman" w:hAnsi="Times New Roman" w:cs="Times New Roman"/>
              </w:rPr>
              <w:t>поселения</w:t>
            </w:r>
          </w:p>
        </w:tc>
        <w:tc>
          <w:tcPr>
            <w:tcW w:w="354" w:type="pct"/>
            <w:tcBorders>
              <w:left w:val="single" w:sz="8" w:space="0" w:color="auto"/>
              <w:bottom w:val="single" w:sz="4" w:space="0" w:color="auto"/>
              <w:right w:val="single" w:sz="8" w:space="0" w:color="auto"/>
            </w:tcBorders>
          </w:tcPr>
          <w:p w:rsidR="0064449B" w:rsidRPr="00D661D4" w:rsidRDefault="00350FB1" w:rsidP="006733FE">
            <w:pPr>
              <w:autoSpaceDE w:val="0"/>
              <w:autoSpaceDN w:val="0"/>
              <w:adjustRightInd w:val="0"/>
              <w:rPr>
                <w:sz w:val="20"/>
                <w:szCs w:val="20"/>
              </w:rPr>
            </w:pPr>
            <w:r w:rsidRPr="00D661D4">
              <w:rPr>
                <w:sz w:val="20"/>
                <w:szCs w:val="20"/>
              </w:rPr>
              <w:t>единица</w:t>
            </w:r>
          </w:p>
        </w:tc>
        <w:tc>
          <w:tcPr>
            <w:tcW w:w="218" w:type="pct"/>
            <w:tcBorders>
              <w:left w:val="single" w:sz="8" w:space="0" w:color="auto"/>
              <w:bottom w:val="single" w:sz="4"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5</w:t>
            </w:r>
          </w:p>
        </w:tc>
        <w:tc>
          <w:tcPr>
            <w:tcW w:w="236" w:type="pct"/>
            <w:tcBorders>
              <w:left w:val="single" w:sz="8" w:space="0" w:color="auto"/>
              <w:bottom w:val="single" w:sz="4"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5</w:t>
            </w:r>
          </w:p>
        </w:tc>
        <w:tc>
          <w:tcPr>
            <w:tcW w:w="188" w:type="pct"/>
            <w:tcBorders>
              <w:left w:val="single" w:sz="8" w:space="0" w:color="auto"/>
              <w:bottom w:val="single" w:sz="4" w:space="0" w:color="auto"/>
              <w:right w:val="single" w:sz="8" w:space="0" w:color="auto"/>
            </w:tcBorders>
          </w:tcPr>
          <w:p w:rsidR="0064449B" w:rsidRPr="00516EC7" w:rsidRDefault="00B62309" w:rsidP="00C66066">
            <w:pPr>
              <w:autoSpaceDE w:val="0"/>
              <w:autoSpaceDN w:val="0"/>
              <w:adjustRightInd w:val="0"/>
              <w:jc w:val="center"/>
              <w:rPr>
                <w:sz w:val="20"/>
                <w:szCs w:val="20"/>
              </w:rPr>
            </w:pPr>
            <w:r w:rsidRPr="00516EC7">
              <w:rPr>
                <w:sz w:val="20"/>
                <w:szCs w:val="20"/>
              </w:rPr>
              <w:t>1</w:t>
            </w:r>
          </w:p>
        </w:tc>
        <w:tc>
          <w:tcPr>
            <w:tcW w:w="203" w:type="pct"/>
            <w:tcBorders>
              <w:left w:val="single" w:sz="8" w:space="0" w:color="auto"/>
              <w:bottom w:val="single" w:sz="4" w:space="0" w:color="auto"/>
              <w:right w:val="single" w:sz="4" w:space="0" w:color="auto"/>
            </w:tcBorders>
          </w:tcPr>
          <w:p w:rsidR="0064449B" w:rsidRPr="00D661D4" w:rsidRDefault="00223104" w:rsidP="00C66066">
            <w:pPr>
              <w:autoSpaceDE w:val="0"/>
              <w:autoSpaceDN w:val="0"/>
              <w:adjustRightInd w:val="0"/>
              <w:jc w:val="center"/>
              <w:rPr>
                <w:sz w:val="20"/>
                <w:szCs w:val="20"/>
              </w:rPr>
            </w:pPr>
            <w:r>
              <w:rPr>
                <w:sz w:val="20"/>
                <w:szCs w:val="20"/>
              </w:rPr>
              <w:t>4</w:t>
            </w:r>
          </w:p>
        </w:tc>
        <w:tc>
          <w:tcPr>
            <w:tcW w:w="202" w:type="pct"/>
            <w:tcBorders>
              <w:left w:val="single" w:sz="4" w:space="0" w:color="auto"/>
              <w:bottom w:val="single" w:sz="4" w:space="0" w:color="auto"/>
              <w:right w:val="single" w:sz="4" w:space="0" w:color="auto"/>
            </w:tcBorders>
          </w:tcPr>
          <w:p w:rsidR="0064449B" w:rsidRPr="00D661D4" w:rsidRDefault="00E27F20" w:rsidP="00C66066">
            <w:pPr>
              <w:autoSpaceDE w:val="0"/>
              <w:autoSpaceDN w:val="0"/>
              <w:adjustRightInd w:val="0"/>
              <w:jc w:val="center"/>
              <w:rPr>
                <w:sz w:val="20"/>
                <w:szCs w:val="20"/>
              </w:rPr>
            </w:pPr>
            <w:r>
              <w:rPr>
                <w:sz w:val="20"/>
                <w:szCs w:val="20"/>
              </w:rPr>
              <w:t>5</w:t>
            </w:r>
          </w:p>
        </w:tc>
        <w:tc>
          <w:tcPr>
            <w:tcW w:w="221" w:type="pct"/>
            <w:tcBorders>
              <w:left w:val="single" w:sz="4" w:space="0" w:color="auto"/>
              <w:bottom w:val="single" w:sz="4" w:space="0" w:color="auto"/>
              <w:right w:val="single" w:sz="8" w:space="0" w:color="auto"/>
            </w:tcBorders>
          </w:tcPr>
          <w:p w:rsidR="0064449B" w:rsidRPr="00D661D4" w:rsidRDefault="00E27F20" w:rsidP="00C66066">
            <w:pPr>
              <w:autoSpaceDE w:val="0"/>
              <w:autoSpaceDN w:val="0"/>
              <w:adjustRightInd w:val="0"/>
              <w:jc w:val="center"/>
              <w:rPr>
                <w:sz w:val="20"/>
                <w:szCs w:val="20"/>
              </w:rPr>
            </w:pPr>
            <w:r>
              <w:rPr>
                <w:sz w:val="20"/>
                <w:szCs w:val="20"/>
              </w:rPr>
              <w:t>5</w:t>
            </w:r>
          </w:p>
        </w:tc>
      </w:tr>
      <w:tr w:rsidR="006733FE" w:rsidRPr="00D661D4" w:rsidTr="004E5D58">
        <w:trPr>
          <w:gridAfter w:val="10"/>
          <w:wAfter w:w="2200" w:type="pct"/>
          <w:cantSplit/>
          <w:trHeight w:val="701"/>
          <w:tblCellSpacing w:w="5" w:type="nil"/>
        </w:trPr>
        <w:tc>
          <w:tcPr>
            <w:tcW w:w="128" w:type="pct"/>
            <w:vMerge/>
            <w:tcBorders>
              <w:left w:val="single" w:sz="8" w:space="0" w:color="auto"/>
              <w:right w:val="single" w:sz="8" w:space="0" w:color="auto"/>
            </w:tcBorders>
          </w:tcPr>
          <w:p w:rsidR="0064449B" w:rsidRPr="00D661D4" w:rsidRDefault="0064449B" w:rsidP="00EA41AA">
            <w:pPr>
              <w:autoSpaceDE w:val="0"/>
              <w:autoSpaceDN w:val="0"/>
              <w:adjustRightInd w:val="0"/>
              <w:jc w:val="center"/>
              <w:rPr>
                <w:sz w:val="20"/>
                <w:szCs w:val="20"/>
              </w:rPr>
            </w:pPr>
          </w:p>
        </w:tc>
        <w:tc>
          <w:tcPr>
            <w:tcW w:w="534" w:type="pct"/>
            <w:vMerge/>
            <w:tcBorders>
              <w:left w:val="single" w:sz="8" w:space="0" w:color="auto"/>
              <w:right w:val="single" w:sz="8" w:space="0" w:color="auto"/>
            </w:tcBorders>
          </w:tcPr>
          <w:p w:rsidR="0064449B" w:rsidRPr="00D661D4" w:rsidRDefault="0064449B" w:rsidP="006733FE">
            <w:pPr>
              <w:autoSpaceDE w:val="0"/>
              <w:autoSpaceDN w:val="0"/>
              <w:adjustRightInd w:val="0"/>
              <w:rPr>
                <w:sz w:val="20"/>
                <w:szCs w:val="20"/>
              </w:rPr>
            </w:pPr>
          </w:p>
        </w:tc>
        <w:tc>
          <w:tcPr>
            <w:tcW w:w="516" w:type="pct"/>
            <w:tcBorders>
              <w:top w:val="single" w:sz="4" w:space="0" w:color="auto"/>
              <w:left w:val="single" w:sz="8" w:space="0" w:color="auto"/>
              <w:bottom w:val="single" w:sz="4" w:space="0" w:color="auto"/>
              <w:right w:val="single" w:sz="8" w:space="0" w:color="auto"/>
            </w:tcBorders>
          </w:tcPr>
          <w:p w:rsidR="0064449B" w:rsidRPr="00DE5E7E" w:rsidRDefault="00DE5E7E" w:rsidP="006733FE">
            <w:pPr>
              <w:pStyle w:val="ConsPlusNormal"/>
              <w:widowControl/>
              <w:ind w:firstLine="0"/>
              <w:rPr>
                <w:rFonts w:ascii="Times New Roman" w:hAnsi="Times New Roman" w:cs="Times New Roman"/>
              </w:rPr>
            </w:pPr>
            <w:r w:rsidRPr="00DE5E7E">
              <w:rPr>
                <w:rFonts w:ascii="Times New Roman" w:hAnsi="Times New Roman" w:cs="Times New Roman"/>
              </w:rPr>
              <w:t xml:space="preserve">Количество замененных светильников на территории </w:t>
            </w:r>
            <w:r w:rsidR="006733FE">
              <w:rPr>
                <w:rFonts w:ascii="Times New Roman" w:hAnsi="Times New Roman" w:cs="Times New Roman"/>
              </w:rPr>
              <w:t>поселения</w:t>
            </w:r>
          </w:p>
        </w:tc>
        <w:tc>
          <w:tcPr>
            <w:tcW w:w="354" w:type="pct"/>
            <w:tcBorders>
              <w:top w:val="single" w:sz="4" w:space="0" w:color="auto"/>
              <w:left w:val="single" w:sz="8" w:space="0" w:color="auto"/>
              <w:bottom w:val="single" w:sz="4" w:space="0" w:color="auto"/>
              <w:right w:val="single" w:sz="8" w:space="0" w:color="auto"/>
            </w:tcBorders>
          </w:tcPr>
          <w:p w:rsidR="0064449B" w:rsidRPr="00D661D4" w:rsidRDefault="00350FB1" w:rsidP="006733FE">
            <w:pPr>
              <w:autoSpaceDE w:val="0"/>
              <w:autoSpaceDN w:val="0"/>
              <w:adjustRightInd w:val="0"/>
              <w:rPr>
                <w:sz w:val="20"/>
                <w:szCs w:val="20"/>
              </w:rPr>
            </w:pPr>
            <w:r w:rsidRPr="00D661D4">
              <w:rPr>
                <w:sz w:val="20"/>
                <w:szCs w:val="20"/>
              </w:rPr>
              <w:t>единица</w:t>
            </w:r>
          </w:p>
        </w:tc>
        <w:tc>
          <w:tcPr>
            <w:tcW w:w="218" w:type="pct"/>
            <w:tcBorders>
              <w:top w:val="single" w:sz="4" w:space="0" w:color="auto"/>
              <w:left w:val="single" w:sz="8" w:space="0" w:color="auto"/>
              <w:bottom w:val="single" w:sz="4" w:space="0" w:color="auto"/>
              <w:right w:val="single" w:sz="8" w:space="0" w:color="auto"/>
            </w:tcBorders>
          </w:tcPr>
          <w:p w:rsidR="0064449B" w:rsidRPr="00516EC7" w:rsidRDefault="00E27F20" w:rsidP="00C66066">
            <w:pPr>
              <w:autoSpaceDE w:val="0"/>
              <w:autoSpaceDN w:val="0"/>
              <w:adjustRightInd w:val="0"/>
              <w:jc w:val="center"/>
              <w:rPr>
                <w:sz w:val="20"/>
                <w:szCs w:val="20"/>
              </w:rPr>
            </w:pPr>
            <w:r>
              <w:rPr>
                <w:sz w:val="20"/>
                <w:szCs w:val="20"/>
              </w:rPr>
              <w:t>10</w:t>
            </w:r>
          </w:p>
        </w:tc>
        <w:tc>
          <w:tcPr>
            <w:tcW w:w="236" w:type="pct"/>
            <w:tcBorders>
              <w:top w:val="single" w:sz="4" w:space="0" w:color="auto"/>
              <w:left w:val="single" w:sz="8" w:space="0" w:color="auto"/>
              <w:bottom w:val="single" w:sz="4"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1</w:t>
            </w:r>
            <w:r w:rsidR="008132FE" w:rsidRPr="00516EC7">
              <w:rPr>
                <w:sz w:val="20"/>
                <w:szCs w:val="20"/>
              </w:rPr>
              <w:t>0</w:t>
            </w:r>
          </w:p>
        </w:tc>
        <w:tc>
          <w:tcPr>
            <w:tcW w:w="188" w:type="pct"/>
            <w:tcBorders>
              <w:top w:val="single" w:sz="4" w:space="0" w:color="auto"/>
              <w:left w:val="single" w:sz="8" w:space="0" w:color="auto"/>
              <w:bottom w:val="single" w:sz="4"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1</w:t>
            </w:r>
            <w:r w:rsidR="002A3477" w:rsidRPr="00516EC7">
              <w:rPr>
                <w:sz w:val="20"/>
                <w:szCs w:val="20"/>
              </w:rPr>
              <w:t>0</w:t>
            </w:r>
          </w:p>
        </w:tc>
        <w:tc>
          <w:tcPr>
            <w:tcW w:w="203" w:type="pct"/>
            <w:tcBorders>
              <w:top w:val="single" w:sz="4" w:space="0" w:color="auto"/>
              <w:left w:val="single" w:sz="8" w:space="0" w:color="auto"/>
              <w:bottom w:val="single" w:sz="4" w:space="0" w:color="auto"/>
              <w:right w:val="single" w:sz="4" w:space="0" w:color="auto"/>
            </w:tcBorders>
          </w:tcPr>
          <w:p w:rsidR="0064449B" w:rsidRPr="00D661D4" w:rsidRDefault="00223104" w:rsidP="00C66066">
            <w:pPr>
              <w:autoSpaceDE w:val="0"/>
              <w:autoSpaceDN w:val="0"/>
              <w:adjustRightInd w:val="0"/>
              <w:jc w:val="center"/>
              <w:rPr>
                <w:sz w:val="20"/>
                <w:szCs w:val="20"/>
              </w:rPr>
            </w:pPr>
            <w:r>
              <w:rPr>
                <w:sz w:val="20"/>
                <w:szCs w:val="20"/>
              </w:rPr>
              <w:t>1</w:t>
            </w:r>
            <w:r w:rsidR="002A3477" w:rsidRPr="00D661D4">
              <w:rPr>
                <w:sz w:val="20"/>
                <w:szCs w:val="20"/>
              </w:rPr>
              <w:t>0</w:t>
            </w:r>
          </w:p>
        </w:tc>
        <w:tc>
          <w:tcPr>
            <w:tcW w:w="202" w:type="pct"/>
            <w:tcBorders>
              <w:top w:val="single" w:sz="4" w:space="0" w:color="auto"/>
              <w:left w:val="single" w:sz="4" w:space="0" w:color="auto"/>
              <w:bottom w:val="single" w:sz="4" w:space="0" w:color="auto"/>
              <w:right w:val="single" w:sz="4" w:space="0" w:color="auto"/>
            </w:tcBorders>
          </w:tcPr>
          <w:p w:rsidR="0064449B" w:rsidRPr="00D661D4" w:rsidRDefault="00E27F20" w:rsidP="00C66066">
            <w:pPr>
              <w:autoSpaceDE w:val="0"/>
              <w:autoSpaceDN w:val="0"/>
              <w:adjustRightInd w:val="0"/>
              <w:jc w:val="center"/>
              <w:rPr>
                <w:sz w:val="20"/>
                <w:szCs w:val="20"/>
              </w:rPr>
            </w:pPr>
            <w:r>
              <w:rPr>
                <w:sz w:val="20"/>
                <w:szCs w:val="20"/>
              </w:rPr>
              <w:t>5</w:t>
            </w:r>
          </w:p>
        </w:tc>
        <w:tc>
          <w:tcPr>
            <w:tcW w:w="221" w:type="pct"/>
            <w:tcBorders>
              <w:top w:val="single" w:sz="4" w:space="0" w:color="auto"/>
              <w:left w:val="single" w:sz="4" w:space="0" w:color="auto"/>
              <w:bottom w:val="single" w:sz="4" w:space="0" w:color="auto"/>
              <w:right w:val="single" w:sz="8" w:space="0" w:color="auto"/>
            </w:tcBorders>
          </w:tcPr>
          <w:p w:rsidR="0064449B" w:rsidRPr="00D661D4" w:rsidRDefault="00E27F20" w:rsidP="00C66066">
            <w:pPr>
              <w:autoSpaceDE w:val="0"/>
              <w:autoSpaceDN w:val="0"/>
              <w:adjustRightInd w:val="0"/>
              <w:jc w:val="center"/>
              <w:rPr>
                <w:sz w:val="20"/>
                <w:szCs w:val="20"/>
              </w:rPr>
            </w:pPr>
            <w:r>
              <w:rPr>
                <w:sz w:val="20"/>
                <w:szCs w:val="20"/>
              </w:rPr>
              <w:t>5</w:t>
            </w:r>
          </w:p>
        </w:tc>
      </w:tr>
      <w:tr w:rsidR="006733FE" w:rsidRPr="00D661D4" w:rsidTr="004E5D58">
        <w:trPr>
          <w:gridAfter w:val="10"/>
          <w:wAfter w:w="2200" w:type="pct"/>
          <w:cantSplit/>
          <w:trHeight w:val="838"/>
          <w:tblCellSpacing w:w="5" w:type="nil"/>
        </w:trPr>
        <w:tc>
          <w:tcPr>
            <w:tcW w:w="128" w:type="pct"/>
            <w:vMerge/>
            <w:tcBorders>
              <w:left w:val="single" w:sz="8" w:space="0" w:color="auto"/>
              <w:right w:val="single" w:sz="8" w:space="0" w:color="auto"/>
            </w:tcBorders>
          </w:tcPr>
          <w:p w:rsidR="0064449B" w:rsidRPr="00D661D4" w:rsidRDefault="0064449B" w:rsidP="00EA41AA">
            <w:pPr>
              <w:autoSpaceDE w:val="0"/>
              <w:autoSpaceDN w:val="0"/>
              <w:adjustRightInd w:val="0"/>
              <w:jc w:val="center"/>
              <w:rPr>
                <w:sz w:val="20"/>
                <w:szCs w:val="20"/>
              </w:rPr>
            </w:pPr>
          </w:p>
        </w:tc>
        <w:tc>
          <w:tcPr>
            <w:tcW w:w="534" w:type="pct"/>
            <w:vMerge/>
            <w:tcBorders>
              <w:left w:val="single" w:sz="8" w:space="0" w:color="auto"/>
              <w:right w:val="single" w:sz="8" w:space="0" w:color="auto"/>
            </w:tcBorders>
          </w:tcPr>
          <w:p w:rsidR="0064449B" w:rsidRPr="00D661D4" w:rsidRDefault="0064449B" w:rsidP="006733FE">
            <w:pPr>
              <w:autoSpaceDE w:val="0"/>
              <w:autoSpaceDN w:val="0"/>
              <w:adjustRightInd w:val="0"/>
              <w:rPr>
                <w:sz w:val="20"/>
                <w:szCs w:val="20"/>
              </w:rPr>
            </w:pPr>
          </w:p>
        </w:tc>
        <w:tc>
          <w:tcPr>
            <w:tcW w:w="516" w:type="pct"/>
            <w:tcBorders>
              <w:top w:val="single" w:sz="4" w:space="0" w:color="auto"/>
              <w:left w:val="single" w:sz="8" w:space="0" w:color="auto"/>
              <w:bottom w:val="single" w:sz="4" w:space="0" w:color="auto"/>
              <w:right w:val="single" w:sz="8" w:space="0" w:color="auto"/>
            </w:tcBorders>
          </w:tcPr>
          <w:p w:rsidR="0064449B" w:rsidRPr="00DE5E7E" w:rsidRDefault="00DE5E7E" w:rsidP="006733FE">
            <w:pPr>
              <w:autoSpaceDE w:val="0"/>
              <w:autoSpaceDN w:val="0"/>
              <w:adjustRightInd w:val="0"/>
              <w:rPr>
                <w:sz w:val="20"/>
                <w:szCs w:val="20"/>
              </w:rPr>
            </w:pPr>
            <w:r w:rsidRPr="00DE5E7E">
              <w:rPr>
                <w:sz w:val="20"/>
                <w:szCs w:val="20"/>
              </w:rPr>
              <w:t>Наличие задолженности по оплате за электроэнергию, потребленную на уличное освещение</w:t>
            </w:r>
          </w:p>
        </w:tc>
        <w:tc>
          <w:tcPr>
            <w:tcW w:w="354" w:type="pct"/>
            <w:tcBorders>
              <w:top w:val="single" w:sz="4" w:space="0" w:color="auto"/>
              <w:left w:val="single" w:sz="8" w:space="0" w:color="auto"/>
              <w:bottom w:val="single" w:sz="4" w:space="0" w:color="auto"/>
              <w:right w:val="single" w:sz="8" w:space="0" w:color="auto"/>
            </w:tcBorders>
          </w:tcPr>
          <w:p w:rsidR="0064449B" w:rsidRPr="00D661D4" w:rsidRDefault="00DE5E7E" w:rsidP="006733FE">
            <w:pPr>
              <w:autoSpaceDE w:val="0"/>
              <w:autoSpaceDN w:val="0"/>
              <w:adjustRightInd w:val="0"/>
              <w:rPr>
                <w:sz w:val="20"/>
                <w:szCs w:val="20"/>
              </w:rPr>
            </w:pPr>
            <w:r>
              <w:rPr>
                <w:sz w:val="20"/>
                <w:szCs w:val="20"/>
              </w:rPr>
              <w:t>тыс.</w:t>
            </w:r>
            <w:r w:rsidR="00126A38">
              <w:rPr>
                <w:sz w:val="20"/>
                <w:szCs w:val="20"/>
              </w:rPr>
              <w:t xml:space="preserve"> </w:t>
            </w:r>
            <w:r>
              <w:rPr>
                <w:sz w:val="20"/>
                <w:szCs w:val="20"/>
              </w:rPr>
              <w:t>руб</w:t>
            </w:r>
            <w:r w:rsidR="00E56C67">
              <w:rPr>
                <w:sz w:val="20"/>
                <w:szCs w:val="20"/>
              </w:rPr>
              <w:t>лей</w:t>
            </w:r>
          </w:p>
        </w:tc>
        <w:tc>
          <w:tcPr>
            <w:tcW w:w="218" w:type="pct"/>
            <w:tcBorders>
              <w:top w:val="single" w:sz="4" w:space="0" w:color="auto"/>
              <w:left w:val="single" w:sz="8" w:space="0" w:color="auto"/>
              <w:bottom w:val="single" w:sz="4" w:space="0" w:color="auto"/>
              <w:right w:val="single" w:sz="8" w:space="0" w:color="auto"/>
            </w:tcBorders>
          </w:tcPr>
          <w:p w:rsidR="0064449B" w:rsidRPr="00516EC7" w:rsidRDefault="00DE5E7E" w:rsidP="00C66066">
            <w:pPr>
              <w:autoSpaceDE w:val="0"/>
              <w:autoSpaceDN w:val="0"/>
              <w:adjustRightInd w:val="0"/>
              <w:jc w:val="center"/>
              <w:rPr>
                <w:sz w:val="20"/>
                <w:szCs w:val="20"/>
              </w:rPr>
            </w:pPr>
            <w:r w:rsidRPr="00516EC7">
              <w:rPr>
                <w:sz w:val="20"/>
                <w:szCs w:val="20"/>
              </w:rPr>
              <w:t>0</w:t>
            </w:r>
          </w:p>
        </w:tc>
        <w:tc>
          <w:tcPr>
            <w:tcW w:w="236" w:type="pct"/>
            <w:tcBorders>
              <w:top w:val="single" w:sz="4" w:space="0" w:color="auto"/>
              <w:left w:val="single" w:sz="8" w:space="0" w:color="auto"/>
              <w:bottom w:val="single" w:sz="4" w:space="0" w:color="auto"/>
              <w:right w:val="single" w:sz="8" w:space="0" w:color="auto"/>
            </w:tcBorders>
          </w:tcPr>
          <w:p w:rsidR="0064449B" w:rsidRPr="00516EC7" w:rsidRDefault="00DE5E7E" w:rsidP="00C66066">
            <w:pPr>
              <w:autoSpaceDE w:val="0"/>
              <w:autoSpaceDN w:val="0"/>
              <w:adjustRightInd w:val="0"/>
              <w:jc w:val="center"/>
              <w:rPr>
                <w:sz w:val="20"/>
                <w:szCs w:val="20"/>
              </w:rPr>
            </w:pPr>
            <w:r w:rsidRPr="00516EC7">
              <w:rPr>
                <w:sz w:val="20"/>
                <w:szCs w:val="20"/>
              </w:rPr>
              <w:t>0</w:t>
            </w:r>
          </w:p>
        </w:tc>
        <w:tc>
          <w:tcPr>
            <w:tcW w:w="188" w:type="pct"/>
            <w:tcBorders>
              <w:top w:val="single" w:sz="4" w:space="0" w:color="auto"/>
              <w:left w:val="single" w:sz="8" w:space="0" w:color="auto"/>
              <w:bottom w:val="single" w:sz="4" w:space="0" w:color="auto"/>
              <w:right w:val="single" w:sz="8" w:space="0" w:color="auto"/>
            </w:tcBorders>
          </w:tcPr>
          <w:p w:rsidR="0064449B" w:rsidRPr="00516EC7" w:rsidRDefault="00DE5E7E" w:rsidP="00C66066">
            <w:pPr>
              <w:autoSpaceDE w:val="0"/>
              <w:autoSpaceDN w:val="0"/>
              <w:adjustRightInd w:val="0"/>
              <w:jc w:val="center"/>
              <w:rPr>
                <w:sz w:val="20"/>
                <w:szCs w:val="20"/>
              </w:rPr>
            </w:pPr>
            <w:r w:rsidRPr="00516EC7">
              <w:rPr>
                <w:sz w:val="20"/>
                <w:szCs w:val="20"/>
              </w:rPr>
              <w:t>0</w:t>
            </w:r>
          </w:p>
        </w:tc>
        <w:tc>
          <w:tcPr>
            <w:tcW w:w="203" w:type="pct"/>
            <w:tcBorders>
              <w:top w:val="single" w:sz="4" w:space="0" w:color="auto"/>
              <w:left w:val="single" w:sz="8" w:space="0" w:color="auto"/>
              <w:bottom w:val="single" w:sz="4" w:space="0" w:color="auto"/>
              <w:right w:val="single" w:sz="4" w:space="0" w:color="auto"/>
            </w:tcBorders>
          </w:tcPr>
          <w:p w:rsidR="0064449B" w:rsidRPr="00D661D4" w:rsidRDefault="00DE5E7E" w:rsidP="00C66066">
            <w:pPr>
              <w:autoSpaceDE w:val="0"/>
              <w:autoSpaceDN w:val="0"/>
              <w:adjustRightInd w:val="0"/>
              <w:jc w:val="center"/>
              <w:rPr>
                <w:sz w:val="20"/>
                <w:szCs w:val="20"/>
              </w:rPr>
            </w:pPr>
            <w:r>
              <w:rPr>
                <w:sz w:val="20"/>
                <w:szCs w:val="20"/>
              </w:rPr>
              <w:t>0</w:t>
            </w:r>
          </w:p>
        </w:tc>
        <w:tc>
          <w:tcPr>
            <w:tcW w:w="202" w:type="pct"/>
            <w:tcBorders>
              <w:top w:val="single" w:sz="4" w:space="0" w:color="auto"/>
              <w:left w:val="single" w:sz="4" w:space="0" w:color="auto"/>
              <w:bottom w:val="single" w:sz="4" w:space="0" w:color="auto"/>
              <w:right w:val="single" w:sz="4" w:space="0" w:color="auto"/>
            </w:tcBorders>
          </w:tcPr>
          <w:p w:rsidR="0064449B" w:rsidRPr="00D661D4" w:rsidRDefault="00DE5E7E" w:rsidP="00C66066">
            <w:pPr>
              <w:autoSpaceDE w:val="0"/>
              <w:autoSpaceDN w:val="0"/>
              <w:adjustRightInd w:val="0"/>
              <w:jc w:val="center"/>
              <w:rPr>
                <w:sz w:val="20"/>
                <w:szCs w:val="20"/>
              </w:rPr>
            </w:pPr>
            <w:r>
              <w:rPr>
                <w:sz w:val="20"/>
                <w:szCs w:val="20"/>
              </w:rPr>
              <w:t>0</w:t>
            </w:r>
          </w:p>
        </w:tc>
        <w:tc>
          <w:tcPr>
            <w:tcW w:w="221" w:type="pct"/>
            <w:tcBorders>
              <w:top w:val="single" w:sz="4" w:space="0" w:color="auto"/>
              <w:left w:val="single" w:sz="4" w:space="0" w:color="auto"/>
              <w:bottom w:val="single" w:sz="4" w:space="0" w:color="auto"/>
              <w:right w:val="single" w:sz="8" w:space="0" w:color="auto"/>
            </w:tcBorders>
          </w:tcPr>
          <w:p w:rsidR="0064449B" w:rsidRPr="00D661D4" w:rsidRDefault="00DE5E7E" w:rsidP="00C66066">
            <w:pPr>
              <w:autoSpaceDE w:val="0"/>
              <w:autoSpaceDN w:val="0"/>
              <w:adjustRightInd w:val="0"/>
              <w:jc w:val="center"/>
              <w:rPr>
                <w:sz w:val="20"/>
                <w:szCs w:val="20"/>
              </w:rPr>
            </w:pPr>
            <w:r>
              <w:rPr>
                <w:sz w:val="20"/>
                <w:szCs w:val="20"/>
              </w:rPr>
              <w:t>0</w:t>
            </w:r>
          </w:p>
        </w:tc>
      </w:tr>
      <w:tr w:rsidR="006733FE" w:rsidRPr="00D661D4" w:rsidTr="004E5D58">
        <w:trPr>
          <w:gridAfter w:val="10"/>
          <w:wAfter w:w="2200" w:type="pct"/>
          <w:cantSplit/>
          <w:trHeight w:val="611"/>
          <w:tblCellSpacing w:w="5" w:type="nil"/>
        </w:trPr>
        <w:tc>
          <w:tcPr>
            <w:tcW w:w="128" w:type="pct"/>
            <w:vMerge/>
            <w:tcBorders>
              <w:left w:val="single" w:sz="8" w:space="0" w:color="auto"/>
              <w:bottom w:val="single" w:sz="8" w:space="0" w:color="auto"/>
              <w:right w:val="single" w:sz="8" w:space="0" w:color="auto"/>
            </w:tcBorders>
          </w:tcPr>
          <w:p w:rsidR="0064449B" w:rsidRPr="00D661D4" w:rsidRDefault="0064449B" w:rsidP="00EA41AA">
            <w:pPr>
              <w:autoSpaceDE w:val="0"/>
              <w:autoSpaceDN w:val="0"/>
              <w:adjustRightInd w:val="0"/>
              <w:jc w:val="center"/>
              <w:rPr>
                <w:sz w:val="20"/>
                <w:szCs w:val="20"/>
              </w:rPr>
            </w:pPr>
          </w:p>
        </w:tc>
        <w:tc>
          <w:tcPr>
            <w:tcW w:w="534" w:type="pct"/>
            <w:vMerge/>
            <w:tcBorders>
              <w:left w:val="single" w:sz="8" w:space="0" w:color="auto"/>
              <w:bottom w:val="single" w:sz="8" w:space="0" w:color="auto"/>
              <w:right w:val="single" w:sz="8" w:space="0" w:color="auto"/>
            </w:tcBorders>
          </w:tcPr>
          <w:p w:rsidR="0064449B" w:rsidRPr="00D661D4" w:rsidRDefault="0064449B" w:rsidP="006733FE">
            <w:pPr>
              <w:autoSpaceDE w:val="0"/>
              <w:autoSpaceDN w:val="0"/>
              <w:adjustRightInd w:val="0"/>
              <w:rPr>
                <w:sz w:val="20"/>
                <w:szCs w:val="20"/>
              </w:rPr>
            </w:pPr>
          </w:p>
        </w:tc>
        <w:tc>
          <w:tcPr>
            <w:tcW w:w="516" w:type="pct"/>
            <w:tcBorders>
              <w:top w:val="single" w:sz="4" w:space="0" w:color="auto"/>
              <w:left w:val="single" w:sz="8" w:space="0" w:color="auto"/>
              <w:bottom w:val="single" w:sz="8" w:space="0" w:color="auto"/>
              <w:right w:val="single" w:sz="8" w:space="0" w:color="auto"/>
            </w:tcBorders>
          </w:tcPr>
          <w:p w:rsidR="0064449B" w:rsidRPr="00D661D4" w:rsidRDefault="0064449B" w:rsidP="006733FE">
            <w:pPr>
              <w:autoSpaceDE w:val="0"/>
              <w:autoSpaceDN w:val="0"/>
              <w:adjustRightInd w:val="0"/>
              <w:rPr>
                <w:sz w:val="20"/>
                <w:szCs w:val="20"/>
              </w:rPr>
            </w:pPr>
            <w:r w:rsidRPr="00D661D4">
              <w:rPr>
                <w:sz w:val="20"/>
                <w:szCs w:val="20"/>
              </w:rPr>
              <w:t>Количество переоборудованных старых щитов учета уличного освещения</w:t>
            </w:r>
          </w:p>
        </w:tc>
        <w:tc>
          <w:tcPr>
            <w:tcW w:w="354" w:type="pct"/>
            <w:tcBorders>
              <w:top w:val="single" w:sz="4" w:space="0" w:color="auto"/>
              <w:left w:val="single" w:sz="8" w:space="0" w:color="auto"/>
              <w:bottom w:val="single" w:sz="8" w:space="0" w:color="auto"/>
              <w:right w:val="single" w:sz="8" w:space="0" w:color="auto"/>
            </w:tcBorders>
          </w:tcPr>
          <w:p w:rsidR="0064449B" w:rsidRPr="00D661D4" w:rsidRDefault="00350FB1" w:rsidP="006733FE">
            <w:pPr>
              <w:autoSpaceDE w:val="0"/>
              <w:autoSpaceDN w:val="0"/>
              <w:adjustRightInd w:val="0"/>
              <w:rPr>
                <w:sz w:val="20"/>
                <w:szCs w:val="20"/>
              </w:rPr>
            </w:pPr>
            <w:r w:rsidRPr="00D661D4">
              <w:rPr>
                <w:sz w:val="20"/>
                <w:szCs w:val="20"/>
              </w:rPr>
              <w:t>единица</w:t>
            </w:r>
          </w:p>
        </w:tc>
        <w:tc>
          <w:tcPr>
            <w:tcW w:w="218" w:type="pct"/>
            <w:tcBorders>
              <w:top w:val="single" w:sz="4" w:space="0" w:color="auto"/>
              <w:left w:val="single" w:sz="8" w:space="0" w:color="auto"/>
              <w:bottom w:val="single" w:sz="8" w:space="0" w:color="auto"/>
              <w:right w:val="single" w:sz="8" w:space="0" w:color="auto"/>
            </w:tcBorders>
          </w:tcPr>
          <w:p w:rsidR="0064449B" w:rsidRPr="00516EC7" w:rsidRDefault="00E27F20" w:rsidP="00C66066">
            <w:pPr>
              <w:autoSpaceDE w:val="0"/>
              <w:autoSpaceDN w:val="0"/>
              <w:adjustRightInd w:val="0"/>
              <w:jc w:val="center"/>
              <w:rPr>
                <w:sz w:val="20"/>
                <w:szCs w:val="20"/>
              </w:rPr>
            </w:pPr>
            <w:r>
              <w:rPr>
                <w:sz w:val="20"/>
                <w:szCs w:val="20"/>
              </w:rPr>
              <w:t>2</w:t>
            </w:r>
          </w:p>
        </w:tc>
        <w:tc>
          <w:tcPr>
            <w:tcW w:w="236" w:type="pct"/>
            <w:tcBorders>
              <w:top w:val="single" w:sz="4" w:space="0" w:color="auto"/>
              <w:left w:val="single" w:sz="8" w:space="0" w:color="auto"/>
              <w:bottom w:val="single" w:sz="8"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0</w:t>
            </w:r>
          </w:p>
        </w:tc>
        <w:tc>
          <w:tcPr>
            <w:tcW w:w="188" w:type="pct"/>
            <w:tcBorders>
              <w:top w:val="single" w:sz="4" w:space="0" w:color="auto"/>
              <w:left w:val="single" w:sz="8" w:space="0" w:color="auto"/>
              <w:bottom w:val="single" w:sz="8"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0</w:t>
            </w:r>
          </w:p>
        </w:tc>
        <w:tc>
          <w:tcPr>
            <w:tcW w:w="203" w:type="pct"/>
            <w:tcBorders>
              <w:top w:val="single" w:sz="4" w:space="0" w:color="auto"/>
              <w:left w:val="single" w:sz="8" w:space="0" w:color="auto"/>
              <w:bottom w:val="single" w:sz="8" w:space="0" w:color="auto"/>
              <w:right w:val="single" w:sz="4" w:space="0" w:color="auto"/>
            </w:tcBorders>
          </w:tcPr>
          <w:p w:rsidR="0064449B" w:rsidRPr="00D661D4" w:rsidRDefault="00223104" w:rsidP="00C66066">
            <w:pPr>
              <w:autoSpaceDE w:val="0"/>
              <w:autoSpaceDN w:val="0"/>
              <w:adjustRightInd w:val="0"/>
              <w:jc w:val="center"/>
              <w:rPr>
                <w:sz w:val="20"/>
                <w:szCs w:val="20"/>
              </w:rPr>
            </w:pPr>
            <w:r>
              <w:rPr>
                <w:sz w:val="20"/>
                <w:szCs w:val="20"/>
              </w:rPr>
              <w:t>1</w:t>
            </w:r>
          </w:p>
        </w:tc>
        <w:tc>
          <w:tcPr>
            <w:tcW w:w="202" w:type="pct"/>
            <w:tcBorders>
              <w:top w:val="single" w:sz="4" w:space="0" w:color="auto"/>
              <w:left w:val="single" w:sz="4" w:space="0" w:color="auto"/>
              <w:bottom w:val="single" w:sz="8" w:space="0" w:color="auto"/>
              <w:right w:val="single" w:sz="4" w:space="0" w:color="auto"/>
            </w:tcBorders>
          </w:tcPr>
          <w:p w:rsidR="0064449B" w:rsidRPr="00D661D4" w:rsidRDefault="0064449B" w:rsidP="00C66066">
            <w:pPr>
              <w:autoSpaceDE w:val="0"/>
              <w:autoSpaceDN w:val="0"/>
              <w:adjustRightInd w:val="0"/>
              <w:jc w:val="center"/>
              <w:rPr>
                <w:sz w:val="20"/>
                <w:szCs w:val="20"/>
              </w:rPr>
            </w:pPr>
            <w:r w:rsidRPr="00D661D4">
              <w:rPr>
                <w:sz w:val="20"/>
                <w:szCs w:val="20"/>
              </w:rPr>
              <w:t>1</w:t>
            </w:r>
          </w:p>
        </w:tc>
        <w:tc>
          <w:tcPr>
            <w:tcW w:w="221" w:type="pct"/>
            <w:tcBorders>
              <w:top w:val="single" w:sz="4" w:space="0" w:color="auto"/>
              <w:left w:val="single" w:sz="4" w:space="0" w:color="auto"/>
              <w:bottom w:val="single" w:sz="8" w:space="0" w:color="auto"/>
              <w:right w:val="single" w:sz="8" w:space="0" w:color="auto"/>
            </w:tcBorders>
          </w:tcPr>
          <w:p w:rsidR="0064449B" w:rsidRPr="00D661D4" w:rsidRDefault="00223104" w:rsidP="00C66066">
            <w:pPr>
              <w:autoSpaceDE w:val="0"/>
              <w:autoSpaceDN w:val="0"/>
              <w:adjustRightInd w:val="0"/>
              <w:jc w:val="center"/>
              <w:rPr>
                <w:sz w:val="20"/>
                <w:szCs w:val="20"/>
              </w:rPr>
            </w:pPr>
            <w:r>
              <w:rPr>
                <w:sz w:val="20"/>
                <w:szCs w:val="20"/>
              </w:rPr>
              <w:t>0</w:t>
            </w:r>
          </w:p>
        </w:tc>
      </w:tr>
      <w:tr w:rsidR="006733FE" w:rsidRPr="00D661D4" w:rsidTr="004E5D58">
        <w:trPr>
          <w:gridAfter w:val="10"/>
          <w:wAfter w:w="2200" w:type="pct"/>
          <w:cantSplit/>
          <w:trHeight w:val="1319"/>
          <w:tblCellSpacing w:w="5" w:type="nil"/>
        </w:trPr>
        <w:tc>
          <w:tcPr>
            <w:tcW w:w="128" w:type="pct"/>
            <w:vMerge w:val="restart"/>
            <w:tcBorders>
              <w:top w:val="single" w:sz="8" w:space="0" w:color="auto"/>
              <w:left w:val="single" w:sz="8" w:space="0" w:color="auto"/>
              <w:bottom w:val="single" w:sz="8" w:space="0" w:color="auto"/>
              <w:right w:val="single" w:sz="8" w:space="0" w:color="auto"/>
            </w:tcBorders>
          </w:tcPr>
          <w:p w:rsidR="002A529F" w:rsidRPr="00D661D4" w:rsidRDefault="002A529F" w:rsidP="00EA41AA">
            <w:pPr>
              <w:autoSpaceDE w:val="0"/>
              <w:autoSpaceDN w:val="0"/>
              <w:adjustRightInd w:val="0"/>
              <w:jc w:val="center"/>
              <w:rPr>
                <w:sz w:val="20"/>
                <w:szCs w:val="20"/>
              </w:rPr>
            </w:pPr>
            <w:r>
              <w:rPr>
                <w:sz w:val="20"/>
                <w:szCs w:val="20"/>
              </w:rPr>
              <w:t>2</w:t>
            </w:r>
          </w:p>
        </w:tc>
        <w:tc>
          <w:tcPr>
            <w:tcW w:w="534" w:type="pct"/>
            <w:vMerge w:val="restart"/>
            <w:tcBorders>
              <w:top w:val="single" w:sz="8" w:space="0" w:color="auto"/>
              <w:left w:val="single" w:sz="8" w:space="0" w:color="auto"/>
              <w:bottom w:val="single" w:sz="8" w:space="0" w:color="auto"/>
              <w:right w:val="single" w:sz="8" w:space="0" w:color="auto"/>
            </w:tcBorders>
          </w:tcPr>
          <w:p w:rsidR="002A529F" w:rsidRPr="00D661D4" w:rsidRDefault="002A529F" w:rsidP="006733FE">
            <w:pPr>
              <w:autoSpaceDE w:val="0"/>
              <w:autoSpaceDN w:val="0"/>
              <w:adjustRightInd w:val="0"/>
              <w:rPr>
                <w:sz w:val="20"/>
                <w:szCs w:val="20"/>
              </w:rPr>
            </w:pPr>
            <w:r w:rsidRPr="00D661D4">
              <w:rPr>
                <w:color w:val="000000"/>
                <w:sz w:val="20"/>
                <w:szCs w:val="20"/>
              </w:rPr>
              <w:t>повышение уровня благоустройства и санитарно-эпидемиологического состояния территорий кладбищ в поселении</w:t>
            </w:r>
          </w:p>
        </w:tc>
        <w:tc>
          <w:tcPr>
            <w:tcW w:w="516" w:type="pct"/>
            <w:tcBorders>
              <w:top w:val="single" w:sz="8" w:space="0" w:color="auto"/>
              <w:left w:val="single" w:sz="8" w:space="0" w:color="auto"/>
              <w:bottom w:val="single" w:sz="8" w:space="0" w:color="auto"/>
              <w:right w:val="single" w:sz="8" w:space="0" w:color="auto"/>
            </w:tcBorders>
          </w:tcPr>
          <w:p w:rsidR="002A529F" w:rsidRPr="00D661D4" w:rsidRDefault="002A529F" w:rsidP="006733FE">
            <w:pPr>
              <w:pStyle w:val="ConsPlusCell"/>
              <w:widowControl/>
              <w:rPr>
                <w:rFonts w:ascii="Times New Roman" w:hAnsi="Times New Roman" w:cs="Times New Roman"/>
                <w:sz w:val="20"/>
                <w:szCs w:val="20"/>
              </w:rPr>
            </w:pPr>
            <w:r w:rsidRPr="00D661D4">
              <w:rPr>
                <w:rFonts w:ascii="Times New Roman" w:hAnsi="Times New Roman" w:cs="Times New Roman"/>
                <w:sz w:val="20"/>
                <w:szCs w:val="20"/>
              </w:rPr>
              <w:t>Доля кладбищ, охваченных мероприятиями по благоустройству в соответствии с санитарными правилами, от общего количества кладбищ в поселении</w:t>
            </w:r>
          </w:p>
        </w:tc>
        <w:tc>
          <w:tcPr>
            <w:tcW w:w="354" w:type="pct"/>
            <w:tcBorders>
              <w:top w:val="single" w:sz="8" w:space="0" w:color="auto"/>
              <w:left w:val="single" w:sz="8" w:space="0" w:color="auto"/>
              <w:bottom w:val="single" w:sz="8" w:space="0" w:color="auto"/>
              <w:right w:val="single" w:sz="8" w:space="0" w:color="auto"/>
            </w:tcBorders>
          </w:tcPr>
          <w:p w:rsidR="002A529F" w:rsidRPr="00D661D4" w:rsidRDefault="002A529F" w:rsidP="006733FE">
            <w:pPr>
              <w:autoSpaceDE w:val="0"/>
              <w:autoSpaceDN w:val="0"/>
              <w:adjustRightInd w:val="0"/>
              <w:rPr>
                <w:sz w:val="20"/>
                <w:szCs w:val="20"/>
              </w:rPr>
            </w:pPr>
            <w:r w:rsidRPr="00D661D4">
              <w:rPr>
                <w:sz w:val="20"/>
                <w:szCs w:val="20"/>
              </w:rPr>
              <w:t>процент</w:t>
            </w:r>
          </w:p>
          <w:p w:rsidR="002A529F" w:rsidRPr="00D661D4" w:rsidRDefault="002A529F" w:rsidP="006733FE">
            <w:pPr>
              <w:autoSpaceDE w:val="0"/>
              <w:autoSpaceDN w:val="0"/>
              <w:adjustRightInd w:val="0"/>
              <w:rPr>
                <w:sz w:val="20"/>
                <w:szCs w:val="20"/>
              </w:rPr>
            </w:pPr>
          </w:p>
        </w:tc>
        <w:tc>
          <w:tcPr>
            <w:tcW w:w="218" w:type="pct"/>
            <w:tcBorders>
              <w:top w:val="single" w:sz="8" w:space="0" w:color="auto"/>
              <w:left w:val="single" w:sz="8" w:space="0" w:color="auto"/>
              <w:bottom w:val="single" w:sz="8" w:space="0" w:color="auto"/>
              <w:right w:val="single" w:sz="8" w:space="0" w:color="auto"/>
            </w:tcBorders>
          </w:tcPr>
          <w:p w:rsidR="002A529F" w:rsidRPr="00516EC7" w:rsidRDefault="002A529F" w:rsidP="00C66066">
            <w:pPr>
              <w:autoSpaceDE w:val="0"/>
              <w:autoSpaceDN w:val="0"/>
              <w:adjustRightInd w:val="0"/>
              <w:jc w:val="center"/>
              <w:rPr>
                <w:sz w:val="20"/>
                <w:szCs w:val="20"/>
              </w:rPr>
            </w:pPr>
            <w:r w:rsidRPr="00516EC7">
              <w:rPr>
                <w:sz w:val="20"/>
                <w:szCs w:val="20"/>
              </w:rPr>
              <w:t>33</w:t>
            </w:r>
          </w:p>
          <w:p w:rsidR="002A529F" w:rsidRPr="00516EC7" w:rsidRDefault="002A529F" w:rsidP="00C66066">
            <w:pPr>
              <w:autoSpaceDE w:val="0"/>
              <w:autoSpaceDN w:val="0"/>
              <w:adjustRightInd w:val="0"/>
              <w:jc w:val="center"/>
              <w:rPr>
                <w:sz w:val="20"/>
                <w:szCs w:val="20"/>
              </w:rPr>
            </w:pPr>
          </w:p>
        </w:tc>
        <w:tc>
          <w:tcPr>
            <w:tcW w:w="236" w:type="pct"/>
            <w:tcBorders>
              <w:top w:val="single" w:sz="8" w:space="0" w:color="auto"/>
              <w:left w:val="single" w:sz="8" w:space="0" w:color="auto"/>
              <w:bottom w:val="single" w:sz="8" w:space="0" w:color="auto"/>
              <w:right w:val="single" w:sz="8" w:space="0" w:color="auto"/>
            </w:tcBorders>
          </w:tcPr>
          <w:p w:rsidR="002A529F" w:rsidRPr="00516EC7" w:rsidRDefault="002A529F" w:rsidP="00C66066">
            <w:pPr>
              <w:autoSpaceDE w:val="0"/>
              <w:autoSpaceDN w:val="0"/>
              <w:adjustRightInd w:val="0"/>
              <w:jc w:val="center"/>
              <w:rPr>
                <w:sz w:val="20"/>
                <w:szCs w:val="20"/>
              </w:rPr>
            </w:pPr>
            <w:r w:rsidRPr="00516EC7">
              <w:rPr>
                <w:sz w:val="20"/>
                <w:szCs w:val="20"/>
              </w:rPr>
              <w:t>33</w:t>
            </w:r>
          </w:p>
          <w:p w:rsidR="002A529F" w:rsidRPr="00516EC7" w:rsidRDefault="002A529F" w:rsidP="00C66066">
            <w:pPr>
              <w:autoSpaceDE w:val="0"/>
              <w:autoSpaceDN w:val="0"/>
              <w:adjustRightInd w:val="0"/>
              <w:jc w:val="center"/>
              <w:rPr>
                <w:sz w:val="20"/>
                <w:szCs w:val="20"/>
              </w:rPr>
            </w:pPr>
          </w:p>
        </w:tc>
        <w:tc>
          <w:tcPr>
            <w:tcW w:w="188" w:type="pct"/>
            <w:tcBorders>
              <w:top w:val="single" w:sz="8" w:space="0" w:color="auto"/>
              <w:left w:val="single" w:sz="8" w:space="0" w:color="auto"/>
              <w:bottom w:val="single" w:sz="8" w:space="0" w:color="auto"/>
              <w:right w:val="single" w:sz="8" w:space="0" w:color="auto"/>
            </w:tcBorders>
          </w:tcPr>
          <w:p w:rsidR="002A529F" w:rsidRPr="00516EC7" w:rsidRDefault="00E27F20" w:rsidP="00C66066">
            <w:pPr>
              <w:autoSpaceDE w:val="0"/>
              <w:autoSpaceDN w:val="0"/>
              <w:adjustRightInd w:val="0"/>
              <w:jc w:val="center"/>
              <w:rPr>
                <w:sz w:val="20"/>
                <w:szCs w:val="20"/>
              </w:rPr>
            </w:pPr>
            <w:r>
              <w:rPr>
                <w:sz w:val="20"/>
                <w:szCs w:val="20"/>
              </w:rPr>
              <w:t>10</w:t>
            </w:r>
          </w:p>
          <w:p w:rsidR="002A529F" w:rsidRPr="00516EC7" w:rsidRDefault="002A529F" w:rsidP="00C66066">
            <w:pPr>
              <w:autoSpaceDE w:val="0"/>
              <w:autoSpaceDN w:val="0"/>
              <w:adjustRightInd w:val="0"/>
              <w:jc w:val="center"/>
              <w:rPr>
                <w:sz w:val="20"/>
                <w:szCs w:val="20"/>
              </w:rPr>
            </w:pPr>
          </w:p>
        </w:tc>
        <w:tc>
          <w:tcPr>
            <w:tcW w:w="203" w:type="pct"/>
            <w:tcBorders>
              <w:top w:val="single" w:sz="8" w:space="0" w:color="auto"/>
              <w:left w:val="single" w:sz="8" w:space="0" w:color="auto"/>
              <w:bottom w:val="single" w:sz="8" w:space="0" w:color="auto"/>
              <w:right w:val="single" w:sz="4" w:space="0" w:color="auto"/>
            </w:tcBorders>
          </w:tcPr>
          <w:p w:rsidR="002A529F" w:rsidRPr="00D661D4" w:rsidRDefault="00E27F20" w:rsidP="00C66066">
            <w:pPr>
              <w:autoSpaceDE w:val="0"/>
              <w:autoSpaceDN w:val="0"/>
              <w:adjustRightInd w:val="0"/>
              <w:jc w:val="center"/>
              <w:rPr>
                <w:sz w:val="20"/>
                <w:szCs w:val="20"/>
              </w:rPr>
            </w:pPr>
            <w:r>
              <w:rPr>
                <w:sz w:val="20"/>
                <w:szCs w:val="20"/>
              </w:rPr>
              <w:t>4</w:t>
            </w:r>
          </w:p>
          <w:p w:rsidR="002A529F" w:rsidRPr="00D661D4" w:rsidRDefault="002A529F" w:rsidP="00C66066">
            <w:pPr>
              <w:autoSpaceDE w:val="0"/>
              <w:autoSpaceDN w:val="0"/>
              <w:adjustRightInd w:val="0"/>
              <w:jc w:val="center"/>
              <w:rPr>
                <w:sz w:val="20"/>
                <w:szCs w:val="20"/>
              </w:rPr>
            </w:pPr>
          </w:p>
        </w:tc>
        <w:tc>
          <w:tcPr>
            <w:tcW w:w="202" w:type="pct"/>
            <w:tcBorders>
              <w:top w:val="single" w:sz="8" w:space="0" w:color="auto"/>
              <w:left w:val="single" w:sz="4" w:space="0" w:color="auto"/>
              <w:bottom w:val="single" w:sz="8" w:space="0" w:color="auto"/>
              <w:right w:val="single" w:sz="4" w:space="0" w:color="auto"/>
            </w:tcBorders>
          </w:tcPr>
          <w:p w:rsidR="002A529F" w:rsidRPr="00D661D4" w:rsidRDefault="00E27F20" w:rsidP="00C66066">
            <w:pPr>
              <w:autoSpaceDE w:val="0"/>
              <w:autoSpaceDN w:val="0"/>
              <w:adjustRightInd w:val="0"/>
              <w:jc w:val="center"/>
              <w:rPr>
                <w:sz w:val="20"/>
                <w:szCs w:val="20"/>
              </w:rPr>
            </w:pPr>
            <w:r>
              <w:rPr>
                <w:sz w:val="20"/>
                <w:szCs w:val="20"/>
              </w:rPr>
              <w:t>10</w:t>
            </w:r>
          </w:p>
          <w:p w:rsidR="002A529F" w:rsidRPr="00D661D4" w:rsidRDefault="002A529F" w:rsidP="00C66066">
            <w:pPr>
              <w:autoSpaceDE w:val="0"/>
              <w:autoSpaceDN w:val="0"/>
              <w:adjustRightInd w:val="0"/>
              <w:jc w:val="center"/>
              <w:rPr>
                <w:sz w:val="20"/>
                <w:szCs w:val="20"/>
              </w:rPr>
            </w:pPr>
          </w:p>
        </w:tc>
        <w:tc>
          <w:tcPr>
            <w:tcW w:w="221" w:type="pct"/>
            <w:tcBorders>
              <w:top w:val="single" w:sz="8" w:space="0" w:color="auto"/>
              <w:left w:val="single" w:sz="4" w:space="0" w:color="auto"/>
              <w:bottom w:val="single" w:sz="8" w:space="0" w:color="auto"/>
              <w:right w:val="single" w:sz="8" w:space="0" w:color="auto"/>
            </w:tcBorders>
          </w:tcPr>
          <w:p w:rsidR="002A529F" w:rsidRPr="00D661D4" w:rsidRDefault="00E27F20" w:rsidP="00C66066">
            <w:pPr>
              <w:autoSpaceDE w:val="0"/>
              <w:autoSpaceDN w:val="0"/>
              <w:adjustRightInd w:val="0"/>
              <w:jc w:val="center"/>
              <w:rPr>
                <w:sz w:val="20"/>
                <w:szCs w:val="20"/>
              </w:rPr>
            </w:pPr>
            <w:r>
              <w:rPr>
                <w:sz w:val="20"/>
                <w:szCs w:val="20"/>
              </w:rPr>
              <w:t>10</w:t>
            </w:r>
          </w:p>
          <w:p w:rsidR="002A529F" w:rsidRPr="00D661D4" w:rsidRDefault="002A529F" w:rsidP="00C66066">
            <w:pPr>
              <w:autoSpaceDE w:val="0"/>
              <w:autoSpaceDN w:val="0"/>
              <w:adjustRightInd w:val="0"/>
              <w:jc w:val="center"/>
              <w:rPr>
                <w:sz w:val="20"/>
                <w:szCs w:val="20"/>
              </w:rPr>
            </w:pPr>
          </w:p>
        </w:tc>
      </w:tr>
      <w:tr w:rsidR="006733FE" w:rsidRPr="00D661D4" w:rsidTr="004E5D58">
        <w:trPr>
          <w:gridAfter w:val="10"/>
          <w:wAfter w:w="2200" w:type="pct"/>
          <w:cantSplit/>
          <w:trHeight w:val="1161"/>
          <w:tblCellSpacing w:w="5" w:type="nil"/>
        </w:trPr>
        <w:tc>
          <w:tcPr>
            <w:tcW w:w="128" w:type="pct"/>
            <w:vMerge/>
            <w:tcBorders>
              <w:top w:val="single" w:sz="8" w:space="0" w:color="auto"/>
              <w:left w:val="single" w:sz="8" w:space="0" w:color="auto"/>
              <w:right w:val="single" w:sz="8" w:space="0" w:color="auto"/>
            </w:tcBorders>
          </w:tcPr>
          <w:p w:rsidR="002A529F" w:rsidRPr="00D661D4" w:rsidRDefault="002A529F" w:rsidP="00EA41AA">
            <w:pPr>
              <w:autoSpaceDE w:val="0"/>
              <w:autoSpaceDN w:val="0"/>
              <w:adjustRightInd w:val="0"/>
              <w:jc w:val="center"/>
              <w:rPr>
                <w:sz w:val="20"/>
                <w:szCs w:val="20"/>
              </w:rPr>
            </w:pPr>
          </w:p>
        </w:tc>
        <w:tc>
          <w:tcPr>
            <w:tcW w:w="534" w:type="pct"/>
            <w:vMerge/>
            <w:tcBorders>
              <w:top w:val="single" w:sz="8" w:space="0" w:color="auto"/>
              <w:left w:val="single" w:sz="8" w:space="0" w:color="auto"/>
              <w:right w:val="single" w:sz="8" w:space="0" w:color="auto"/>
            </w:tcBorders>
          </w:tcPr>
          <w:p w:rsidR="002A529F" w:rsidRPr="00D661D4" w:rsidRDefault="002A529F" w:rsidP="006733FE">
            <w:pPr>
              <w:autoSpaceDE w:val="0"/>
              <w:autoSpaceDN w:val="0"/>
              <w:adjustRightInd w:val="0"/>
              <w:rPr>
                <w:sz w:val="20"/>
                <w:szCs w:val="20"/>
              </w:rPr>
            </w:pPr>
          </w:p>
        </w:tc>
        <w:tc>
          <w:tcPr>
            <w:tcW w:w="516" w:type="pct"/>
            <w:tcBorders>
              <w:top w:val="single" w:sz="8" w:space="0" w:color="auto"/>
              <w:left w:val="single" w:sz="8" w:space="0" w:color="auto"/>
              <w:bottom w:val="single" w:sz="4" w:space="0" w:color="auto"/>
              <w:right w:val="single" w:sz="8" w:space="0" w:color="auto"/>
            </w:tcBorders>
          </w:tcPr>
          <w:p w:rsidR="002A529F" w:rsidRPr="00D661D4" w:rsidRDefault="002A529F" w:rsidP="006733FE">
            <w:pPr>
              <w:pStyle w:val="ConsPlusCell"/>
              <w:widowControl/>
              <w:rPr>
                <w:rFonts w:ascii="Times New Roman" w:hAnsi="Times New Roman" w:cs="Times New Roman"/>
                <w:sz w:val="20"/>
                <w:szCs w:val="20"/>
              </w:rPr>
            </w:pPr>
            <w:r w:rsidRPr="00D661D4">
              <w:rPr>
                <w:rFonts w:ascii="Times New Roman" w:hAnsi="Times New Roman" w:cs="Times New Roman"/>
                <w:sz w:val="20"/>
                <w:szCs w:val="20"/>
              </w:rPr>
              <w:t xml:space="preserve">Количество оформленных администрацией </w:t>
            </w:r>
            <w:r w:rsidR="006733FE">
              <w:rPr>
                <w:rFonts w:ascii="Times New Roman" w:hAnsi="Times New Roman" w:cs="Times New Roman"/>
                <w:sz w:val="20"/>
                <w:szCs w:val="20"/>
              </w:rPr>
              <w:t>поселения</w:t>
            </w:r>
            <w:r w:rsidRPr="00D661D4">
              <w:rPr>
                <w:rFonts w:ascii="Times New Roman" w:hAnsi="Times New Roman" w:cs="Times New Roman"/>
                <w:sz w:val="20"/>
                <w:szCs w:val="20"/>
              </w:rPr>
              <w:t xml:space="preserve"> в соответствии с законодательством РФ прав на земельные участки кладбищ</w:t>
            </w:r>
          </w:p>
        </w:tc>
        <w:tc>
          <w:tcPr>
            <w:tcW w:w="354" w:type="pct"/>
            <w:tcBorders>
              <w:top w:val="single" w:sz="8" w:space="0" w:color="auto"/>
              <w:left w:val="single" w:sz="8" w:space="0" w:color="auto"/>
              <w:bottom w:val="single" w:sz="4" w:space="0" w:color="auto"/>
              <w:right w:val="single" w:sz="8" w:space="0" w:color="auto"/>
            </w:tcBorders>
          </w:tcPr>
          <w:p w:rsidR="002A529F" w:rsidRPr="00D661D4" w:rsidRDefault="002A529F" w:rsidP="006733FE">
            <w:pPr>
              <w:autoSpaceDE w:val="0"/>
              <w:autoSpaceDN w:val="0"/>
              <w:adjustRightInd w:val="0"/>
              <w:rPr>
                <w:sz w:val="20"/>
                <w:szCs w:val="20"/>
              </w:rPr>
            </w:pPr>
            <w:r w:rsidRPr="00D661D4">
              <w:rPr>
                <w:sz w:val="20"/>
                <w:szCs w:val="20"/>
              </w:rPr>
              <w:t>единиц</w:t>
            </w:r>
          </w:p>
        </w:tc>
        <w:tc>
          <w:tcPr>
            <w:tcW w:w="218" w:type="pct"/>
            <w:tcBorders>
              <w:top w:val="single" w:sz="8" w:space="0" w:color="auto"/>
              <w:left w:val="single" w:sz="8" w:space="0" w:color="auto"/>
              <w:bottom w:val="single" w:sz="4" w:space="0" w:color="auto"/>
              <w:right w:val="single" w:sz="8" w:space="0" w:color="auto"/>
            </w:tcBorders>
          </w:tcPr>
          <w:p w:rsidR="002A529F" w:rsidRPr="00516EC7" w:rsidRDefault="002A529F" w:rsidP="00C66066">
            <w:pPr>
              <w:autoSpaceDE w:val="0"/>
              <w:autoSpaceDN w:val="0"/>
              <w:adjustRightInd w:val="0"/>
              <w:jc w:val="center"/>
              <w:rPr>
                <w:sz w:val="20"/>
                <w:szCs w:val="20"/>
              </w:rPr>
            </w:pPr>
            <w:r w:rsidRPr="00516EC7">
              <w:rPr>
                <w:sz w:val="20"/>
                <w:szCs w:val="20"/>
              </w:rPr>
              <w:t>1</w:t>
            </w:r>
          </w:p>
        </w:tc>
        <w:tc>
          <w:tcPr>
            <w:tcW w:w="236" w:type="pct"/>
            <w:tcBorders>
              <w:top w:val="single" w:sz="8" w:space="0" w:color="auto"/>
              <w:left w:val="single" w:sz="8" w:space="0" w:color="auto"/>
              <w:bottom w:val="single" w:sz="4" w:space="0" w:color="auto"/>
              <w:right w:val="single" w:sz="8" w:space="0" w:color="auto"/>
            </w:tcBorders>
          </w:tcPr>
          <w:p w:rsidR="002A529F" w:rsidRPr="00516EC7" w:rsidRDefault="00E27F20" w:rsidP="00C66066">
            <w:pPr>
              <w:autoSpaceDE w:val="0"/>
              <w:autoSpaceDN w:val="0"/>
              <w:adjustRightInd w:val="0"/>
              <w:jc w:val="center"/>
              <w:rPr>
                <w:sz w:val="20"/>
                <w:szCs w:val="20"/>
              </w:rPr>
            </w:pPr>
            <w:r>
              <w:rPr>
                <w:sz w:val="20"/>
                <w:szCs w:val="20"/>
              </w:rPr>
              <w:t>1</w:t>
            </w:r>
          </w:p>
        </w:tc>
        <w:tc>
          <w:tcPr>
            <w:tcW w:w="188" w:type="pct"/>
            <w:tcBorders>
              <w:top w:val="single" w:sz="8" w:space="0" w:color="auto"/>
              <w:left w:val="single" w:sz="8" w:space="0" w:color="auto"/>
              <w:bottom w:val="single" w:sz="4" w:space="0" w:color="auto"/>
              <w:right w:val="single" w:sz="8" w:space="0" w:color="auto"/>
            </w:tcBorders>
          </w:tcPr>
          <w:p w:rsidR="002A529F" w:rsidRPr="00516EC7" w:rsidRDefault="002A529F" w:rsidP="00C66066">
            <w:pPr>
              <w:autoSpaceDE w:val="0"/>
              <w:autoSpaceDN w:val="0"/>
              <w:adjustRightInd w:val="0"/>
              <w:jc w:val="center"/>
              <w:rPr>
                <w:sz w:val="20"/>
                <w:szCs w:val="20"/>
              </w:rPr>
            </w:pPr>
            <w:r w:rsidRPr="00516EC7">
              <w:rPr>
                <w:sz w:val="20"/>
                <w:szCs w:val="20"/>
              </w:rPr>
              <w:t>1</w:t>
            </w:r>
          </w:p>
        </w:tc>
        <w:tc>
          <w:tcPr>
            <w:tcW w:w="203" w:type="pct"/>
            <w:tcBorders>
              <w:top w:val="single" w:sz="8" w:space="0" w:color="auto"/>
              <w:left w:val="single" w:sz="8" w:space="0" w:color="auto"/>
              <w:bottom w:val="single" w:sz="4" w:space="0" w:color="auto"/>
              <w:right w:val="single" w:sz="4" w:space="0" w:color="auto"/>
            </w:tcBorders>
          </w:tcPr>
          <w:p w:rsidR="002A529F" w:rsidRPr="00D661D4" w:rsidRDefault="002A529F" w:rsidP="00C66066">
            <w:pPr>
              <w:autoSpaceDE w:val="0"/>
              <w:autoSpaceDN w:val="0"/>
              <w:adjustRightInd w:val="0"/>
              <w:jc w:val="center"/>
              <w:rPr>
                <w:sz w:val="20"/>
                <w:szCs w:val="20"/>
              </w:rPr>
            </w:pPr>
            <w:r w:rsidRPr="00D661D4">
              <w:rPr>
                <w:sz w:val="20"/>
                <w:szCs w:val="20"/>
              </w:rPr>
              <w:t>1</w:t>
            </w:r>
          </w:p>
        </w:tc>
        <w:tc>
          <w:tcPr>
            <w:tcW w:w="202" w:type="pct"/>
            <w:tcBorders>
              <w:top w:val="single" w:sz="8" w:space="0" w:color="auto"/>
              <w:left w:val="single" w:sz="4" w:space="0" w:color="auto"/>
              <w:bottom w:val="single" w:sz="4" w:space="0" w:color="auto"/>
              <w:right w:val="single" w:sz="4" w:space="0" w:color="auto"/>
            </w:tcBorders>
          </w:tcPr>
          <w:p w:rsidR="002A529F" w:rsidRPr="00D661D4" w:rsidRDefault="00E27F20" w:rsidP="00C66066">
            <w:pPr>
              <w:autoSpaceDE w:val="0"/>
              <w:autoSpaceDN w:val="0"/>
              <w:adjustRightInd w:val="0"/>
              <w:jc w:val="center"/>
              <w:rPr>
                <w:sz w:val="20"/>
                <w:szCs w:val="20"/>
              </w:rPr>
            </w:pPr>
            <w:r>
              <w:rPr>
                <w:sz w:val="20"/>
                <w:szCs w:val="20"/>
              </w:rPr>
              <w:t>2</w:t>
            </w:r>
          </w:p>
        </w:tc>
        <w:tc>
          <w:tcPr>
            <w:tcW w:w="221" w:type="pct"/>
            <w:tcBorders>
              <w:top w:val="single" w:sz="8" w:space="0" w:color="auto"/>
              <w:left w:val="single" w:sz="4" w:space="0" w:color="auto"/>
              <w:bottom w:val="single" w:sz="4" w:space="0" w:color="auto"/>
              <w:right w:val="single" w:sz="8" w:space="0" w:color="auto"/>
            </w:tcBorders>
          </w:tcPr>
          <w:p w:rsidR="002A529F" w:rsidRPr="00D661D4" w:rsidRDefault="00E27F20" w:rsidP="00C66066">
            <w:pPr>
              <w:autoSpaceDE w:val="0"/>
              <w:autoSpaceDN w:val="0"/>
              <w:adjustRightInd w:val="0"/>
              <w:jc w:val="center"/>
              <w:rPr>
                <w:sz w:val="20"/>
                <w:szCs w:val="20"/>
              </w:rPr>
            </w:pPr>
            <w:r>
              <w:rPr>
                <w:sz w:val="20"/>
                <w:szCs w:val="20"/>
              </w:rPr>
              <w:t>1</w:t>
            </w:r>
          </w:p>
        </w:tc>
      </w:tr>
      <w:tr w:rsidR="006733FE" w:rsidRPr="00D661D4" w:rsidTr="004E5D58">
        <w:trPr>
          <w:gridAfter w:val="10"/>
          <w:wAfter w:w="2200" w:type="pct"/>
          <w:cantSplit/>
          <w:trHeight w:val="1154"/>
          <w:tblCellSpacing w:w="5" w:type="nil"/>
        </w:trPr>
        <w:tc>
          <w:tcPr>
            <w:tcW w:w="128" w:type="pct"/>
            <w:vMerge/>
            <w:tcBorders>
              <w:left w:val="single" w:sz="8" w:space="0" w:color="auto"/>
              <w:bottom w:val="single" w:sz="8" w:space="0" w:color="auto"/>
              <w:right w:val="single" w:sz="8" w:space="0" w:color="auto"/>
            </w:tcBorders>
          </w:tcPr>
          <w:p w:rsidR="002A529F" w:rsidRPr="00D661D4" w:rsidRDefault="002A529F" w:rsidP="00EA41AA">
            <w:pPr>
              <w:autoSpaceDE w:val="0"/>
              <w:autoSpaceDN w:val="0"/>
              <w:adjustRightInd w:val="0"/>
              <w:jc w:val="center"/>
              <w:rPr>
                <w:sz w:val="20"/>
                <w:szCs w:val="20"/>
              </w:rPr>
            </w:pPr>
          </w:p>
        </w:tc>
        <w:tc>
          <w:tcPr>
            <w:tcW w:w="534" w:type="pct"/>
            <w:vMerge/>
            <w:tcBorders>
              <w:left w:val="single" w:sz="8" w:space="0" w:color="auto"/>
              <w:bottom w:val="single" w:sz="8" w:space="0" w:color="auto"/>
              <w:right w:val="single" w:sz="8" w:space="0" w:color="auto"/>
            </w:tcBorders>
          </w:tcPr>
          <w:p w:rsidR="002A529F" w:rsidRPr="00D661D4" w:rsidRDefault="002A529F" w:rsidP="006733FE">
            <w:pPr>
              <w:autoSpaceDE w:val="0"/>
              <w:autoSpaceDN w:val="0"/>
              <w:adjustRightInd w:val="0"/>
              <w:rPr>
                <w:sz w:val="20"/>
                <w:szCs w:val="20"/>
              </w:rPr>
            </w:pPr>
          </w:p>
        </w:tc>
        <w:tc>
          <w:tcPr>
            <w:tcW w:w="516" w:type="pct"/>
            <w:tcBorders>
              <w:top w:val="single" w:sz="4" w:space="0" w:color="auto"/>
              <w:left w:val="single" w:sz="8" w:space="0" w:color="auto"/>
              <w:bottom w:val="single" w:sz="8" w:space="0" w:color="auto"/>
              <w:right w:val="single" w:sz="8" w:space="0" w:color="auto"/>
            </w:tcBorders>
          </w:tcPr>
          <w:p w:rsidR="002A529F" w:rsidRPr="00D661D4" w:rsidRDefault="002A529F" w:rsidP="006733FE">
            <w:pPr>
              <w:pStyle w:val="ConsPlusCell"/>
              <w:widowControl/>
              <w:rPr>
                <w:rFonts w:ascii="Times New Roman" w:hAnsi="Times New Roman" w:cs="Times New Roman"/>
                <w:sz w:val="20"/>
                <w:szCs w:val="20"/>
              </w:rPr>
            </w:pPr>
            <w:r w:rsidRPr="00D661D4">
              <w:rPr>
                <w:rFonts w:ascii="Times New Roman" w:hAnsi="Times New Roman" w:cs="Times New Roman"/>
                <w:sz w:val="20"/>
                <w:szCs w:val="20"/>
              </w:rPr>
              <w:t>Количество благоустроенных территорий вои</w:t>
            </w:r>
            <w:r>
              <w:rPr>
                <w:rFonts w:ascii="Times New Roman" w:hAnsi="Times New Roman" w:cs="Times New Roman"/>
                <w:sz w:val="20"/>
                <w:szCs w:val="20"/>
              </w:rPr>
              <w:t xml:space="preserve">нских захоронений </w:t>
            </w:r>
            <w:r w:rsidRPr="00D661D4">
              <w:rPr>
                <w:rFonts w:ascii="Times New Roman" w:hAnsi="Times New Roman" w:cs="Times New Roman"/>
                <w:sz w:val="20"/>
                <w:szCs w:val="20"/>
              </w:rPr>
              <w:t>на т</w:t>
            </w:r>
            <w:r w:rsidR="00223104">
              <w:rPr>
                <w:rFonts w:ascii="Times New Roman" w:hAnsi="Times New Roman" w:cs="Times New Roman"/>
                <w:sz w:val="20"/>
                <w:szCs w:val="20"/>
              </w:rPr>
              <w:t>ерритории кладбища д. Ундозерский Погост</w:t>
            </w:r>
          </w:p>
        </w:tc>
        <w:tc>
          <w:tcPr>
            <w:tcW w:w="354" w:type="pct"/>
            <w:tcBorders>
              <w:top w:val="single" w:sz="4" w:space="0" w:color="auto"/>
              <w:left w:val="single" w:sz="8" w:space="0" w:color="auto"/>
              <w:bottom w:val="single" w:sz="8" w:space="0" w:color="auto"/>
              <w:right w:val="single" w:sz="8" w:space="0" w:color="auto"/>
            </w:tcBorders>
          </w:tcPr>
          <w:p w:rsidR="002A529F" w:rsidRPr="00D661D4" w:rsidRDefault="002A529F" w:rsidP="006733FE">
            <w:pPr>
              <w:autoSpaceDE w:val="0"/>
              <w:autoSpaceDN w:val="0"/>
              <w:adjustRightInd w:val="0"/>
              <w:rPr>
                <w:sz w:val="20"/>
                <w:szCs w:val="20"/>
              </w:rPr>
            </w:pPr>
            <w:r w:rsidRPr="00D661D4">
              <w:rPr>
                <w:sz w:val="20"/>
                <w:szCs w:val="20"/>
              </w:rPr>
              <w:t>единиц</w:t>
            </w:r>
          </w:p>
        </w:tc>
        <w:tc>
          <w:tcPr>
            <w:tcW w:w="218" w:type="pct"/>
            <w:tcBorders>
              <w:top w:val="single" w:sz="4" w:space="0" w:color="auto"/>
              <w:left w:val="single" w:sz="8" w:space="0" w:color="auto"/>
              <w:bottom w:val="single" w:sz="8" w:space="0" w:color="auto"/>
              <w:right w:val="single" w:sz="8" w:space="0" w:color="auto"/>
            </w:tcBorders>
          </w:tcPr>
          <w:p w:rsidR="002A529F" w:rsidRPr="00516EC7" w:rsidRDefault="002A529F" w:rsidP="00C66066">
            <w:pPr>
              <w:autoSpaceDE w:val="0"/>
              <w:autoSpaceDN w:val="0"/>
              <w:adjustRightInd w:val="0"/>
              <w:jc w:val="center"/>
              <w:rPr>
                <w:sz w:val="20"/>
                <w:szCs w:val="20"/>
              </w:rPr>
            </w:pPr>
            <w:r w:rsidRPr="00516EC7">
              <w:rPr>
                <w:sz w:val="20"/>
                <w:szCs w:val="20"/>
              </w:rPr>
              <w:t>0</w:t>
            </w:r>
          </w:p>
        </w:tc>
        <w:tc>
          <w:tcPr>
            <w:tcW w:w="236" w:type="pct"/>
            <w:tcBorders>
              <w:top w:val="single" w:sz="4" w:space="0" w:color="auto"/>
              <w:left w:val="single" w:sz="8" w:space="0" w:color="auto"/>
              <w:bottom w:val="single" w:sz="8" w:space="0" w:color="auto"/>
              <w:right w:val="single" w:sz="8" w:space="0" w:color="auto"/>
            </w:tcBorders>
          </w:tcPr>
          <w:p w:rsidR="002A529F" w:rsidRPr="00516EC7" w:rsidRDefault="00223104" w:rsidP="00C66066">
            <w:pPr>
              <w:autoSpaceDE w:val="0"/>
              <w:autoSpaceDN w:val="0"/>
              <w:adjustRightInd w:val="0"/>
              <w:jc w:val="center"/>
              <w:rPr>
                <w:sz w:val="20"/>
                <w:szCs w:val="20"/>
              </w:rPr>
            </w:pPr>
            <w:r>
              <w:rPr>
                <w:sz w:val="20"/>
                <w:szCs w:val="20"/>
              </w:rPr>
              <w:t>0</w:t>
            </w:r>
          </w:p>
        </w:tc>
        <w:tc>
          <w:tcPr>
            <w:tcW w:w="188" w:type="pct"/>
            <w:tcBorders>
              <w:top w:val="single" w:sz="4" w:space="0" w:color="auto"/>
              <w:left w:val="single" w:sz="8" w:space="0" w:color="auto"/>
              <w:bottom w:val="single" w:sz="8" w:space="0" w:color="auto"/>
              <w:right w:val="single" w:sz="8" w:space="0" w:color="auto"/>
            </w:tcBorders>
          </w:tcPr>
          <w:p w:rsidR="002A529F" w:rsidRPr="00516EC7" w:rsidRDefault="00223104" w:rsidP="00C66066">
            <w:pPr>
              <w:autoSpaceDE w:val="0"/>
              <w:autoSpaceDN w:val="0"/>
              <w:adjustRightInd w:val="0"/>
              <w:jc w:val="center"/>
              <w:rPr>
                <w:sz w:val="20"/>
                <w:szCs w:val="20"/>
              </w:rPr>
            </w:pPr>
            <w:r>
              <w:rPr>
                <w:sz w:val="20"/>
                <w:szCs w:val="20"/>
              </w:rPr>
              <w:t>0</w:t>
            </w:r>
          </w:p>
        </w:tc>
        <w:tc>
          <w:tcPr>
            <w:tcW w:w="203" w:type="pct"/>
            <w:tcBorders>
              <w:top w:val="single" w:sz="4" w:space="0" w:color="auto"/>
              <w:left w:val="single" w:sz="8" w:space="0" w:color="auto"/>
              <w:bottom w:val="single" w:sz="8" w:space="0" w:color="auto"/>
              <w:right w:val="single" w:sz="4" w:space="0" w:color="auto"/>
            </w:tcBorders>
          </w:tcPr>
          <w:p w:rsidR="002A529F" w:rsidRPr="00D661D4" w:rsidRDefault="002A529F" w:rsidP="00C66066">
            <w:pPr>
              <w:autoSpaceDE w:val="0"/>
              <w:autoSpaceDN w:val="0"/>
              <w:adjustRightInd w:val="0"/>
              <w:jc w:val="center"/>
              <w:rPr>
                <w:sz w:val="20"/>
                <w:szCs w:val="20"/>
              </w:rPr>
            </w:pPr>
            <w:r w:rsidRPr="00D661D4">
              <w:rPr>
                <w:sz w:val="20"/>
                <w:szCs w:val="20"/>
              </w:rPr>
              <w:t>1</w:t>
            </w:r>
          </w:p>
        </w:tc>
        <w:tc>
          <w:tcPr>
            <w:tcW w:w="202" w:type="pct"/>
            <w:tcBorders>
              <w:top w:val="single" w:sz="4" w:space="0" w:color="auto"/>
              <w:left w:val="single" w:sz="4" w:space="0" w:color="auto"/>
              <w:bottom w:val="single" w:sz="8" w:space="0" w:color="auto"/>
              <w:right w:val="single" w:sz="4" w:space="0" w:color="auto"/>
            </w:tcBorders>
          </w:tcPr>
          <w:p w:rsidR="002A529F" w:rsidRPr="00D661D4" w:rsidRDefault="002A529F" w:rsidP="00C66066">
            <w:pPr>
              <w:autoSpaceDE w:val="0"/>
              <w:autoSpaceDN w:val="0"/>
              <w:adjustRightInd w:val="0"/>
              <w:jc w:val="center"/>
              <w:rPr>
                <w:sz w:val="20"/>
                <w:szCs w:val="20"/>
              </w:rPr>
            </w:pPr>
            <w:r w:rsidRPr="00D661D4">
              <w:rPr>
                <w:sz w:val="20"/>
                <w:szCs w:val="20"/>
              </w:rPr>
              <w:t>0</w:t>
            </w:r>
          </w:p>
        </w:tc>
        <w:tc>
          <w:tcPr>
            <w:tcW w:w="221" w:type="pct"/>
            <w:tcBorders>
              <w:top w:val="single" w:sz="4" w:space="0" w:color="auto"/>
              <w:left w:val="single" w:sz="4" w:space="0" w:color="auto"/>
              <w:bottom w:val="single" w:sz="8" w:space="0" w:color="auto"/>
              <w:right w:val="single" w:sz="8" w:space="0" w:color="auto"/>
            </w:tcBorders>
          </w:tcPr>
          <w:p w:rsidR="002A529F" w:rsidRPr="00D661D4" w:rsidRDefault="002A529F" w:rsidP="00C66066">
            <w:pPr>
              <w:autoSpaceDE w:val="0"/>
              <w:autoSpaceDN w:val="0"/>
              <w:adjustRightInd w:val="0"/>
              <w:jc w:val="center"/>
              <w:rPr>
                <w:sz w:val="20"/>
                <w:szCs w:val="20"/>
              </w:rPr>
            </w:pPr>
            <w:r w:rsidRPr="00D661D4">
              <w:rPr>
                <w:sz w:val="20"/>
                <w:szCs w:val="20"/>
              </w:rPr>
              <w:t>0</w:t>
            </w:r>
          </w:p>
        </w:tc>
      </w:tr>
      <w:tr w:rsidR="006733FE" w:rsidRPr="00D661D4" w:rsidTr="004E5D58">
        <w:trPr>
          <w:gridAfter w:val="10"/>
          <w:wAfter w:w="2200" w:type="pct"/>
          <w:cantSplit/>
          <w:trHeight w:val="695"/>
          <w:tblCellSpacing w:w="5" w:type="nil"/>
        </w:trPr>
        <w:tc>
          <w:tcPr>
            <w:tcW w:w="128" w:type="pct"/>
            <w:vMerge w:val="restart"/>
            <w:tcBorders>
              <w:top w:val="single" w:sz="8" w:space="0" w:color="auto"/>
              <w:left w:val="single" w:sz="8" w:space="0" w:color="auto"/>
              <w:right w:val="single" w:sz="8" w:space="0" w:color="auto"/>
            </w:tcBorders>
          </w:tcPr>
          <w:p w:rsidR="002A529F" w:rsidRPr="00D661D4" w:rsidRDefault="002A529F" w:rsidP="00EA41AA">
            <w:pPr>
              <w:autoSpaceDE w:val="0"/>
              <w:autoSpaceDN w:val="0"/>
              <w:adjustRightInd w:val="0"/>
              <w:jc w:val="center"/>
              <w:rPr>
                <w:sz w:val="20"/>
                <w:szCs w:val="20"/>
              </w:rPr>
            </w:pPr>
            <w:r>
              <w:rPr>
                <w:sz w:val="20"/>
                <w:szCs w:val="20"/>
              </w:rPr>
              <w:t>3</w:t>
            </w:r>
          </w:p>
        </w:tc>
        <w:tc>
          <w:tcPr>
            <w:tcW w:w="534" w:type="pct"/>
            <w:vMerge w:val="restart"/>
            <w:tcBorders>
              <w:top w:val="single" w:sz="8" w:space="0" w:color="auto"/>
              <w:left w:val="single" w:sz="8" w:space="0" w:color="auto"/>
              <w:right w:val="single" w:sz="8" w:space="0" w:color="auto"/>
            </w:tcBorders>
          </w:tcPr>
          <w:p w:rsidR="002A529F" w:rsidRPr="004E5D58" w:rsidRDefault="002A529F" w:rsidP="006733FE">
            <w:pPr>
              <w:autoSpaceDE w:val="0"/>
              <w:autoSpaceDN w:val="0"/>
              <w:adjustRightInd w:val="0"/>
              <w:rPr>
                <w:sz w:val="20"/>
                <w:szCs w:val="20"/>
              </w:rPr>
            </w:pPr>
            <w:r w:rsidRPr="00D661D4">
              <w:rPr>
                <w:color w:val="000000"/>
                <w:sz w:val="20"/>
                <w:szCs w:val="20"/>
              </w:rPr>
              <w:t xml:space="preserve">повышение уровня благоустройства общественных территорий </w:t>
            </w:r>
            <w:r w:rsidR="006733FE">
              <w:rPr>
                <w:color w:val="000000"/>
                <w:sz w:val="20"/>
                <w:szCs w:val="20"/>
              </w:rPr>
              <w:t>поселения</w:t>
            </w:r>
          </w:p>
        </w:tc>
        <w:tc>
          <w:tcPr>
            <w:tcW w:w="516" w:type="pct"/>
            <w:tcBorders>
              <w:top w:val="single" w:sz="8" w:space="0" w:color="auto"/>
              <w:left w:val="single" w:sz="8" w:space="0" w:color="auto"/>
              <w:bottom w:val="single" w:sz="4" w:space="0" w:color="auto"/>
              <w:right w:val="single" w:sz="8" w:space="0" w:color="auto"/>
            </w:tcBorders>
          </w:tcPr>
          <w:p w:rsidR="002A529F" w:rsidRPr="005671C2" w:rsidRDefault="002A529F" w:rsidP="006733FE">
            <w:pPr>
              <w:autoSpaceDE w:val="0"/>
              <w:autoSpaceDN w:val="0"/>
              <w:adjustRightInd w:val="0"/>
              <w:rPr>
                <w:sz w:val="20"/>
                <w:szCs w:val="20"/>
              </w:rPr>
            </w:pPr>
            <w:r w:rsidRPr="005671C2">
              <w:rPr>
                <w:sz w:val="20"/>
                <w:szCs w:val="20"/>
              </w:rPr>
              <w:t xml:space="preserve">Количество вновь благоустроенных общественных территорий </w:t>
            </w:r>
          </w:p>
        </w:tc>
        <w:tc>
          <w:tcPr>
            <w:tcW w:w="354" w:type="pct"/>
            <w:tcBorders>
              <w:top w:val="single" w:sz="8" w:space="0" w:color="auto"/>
              <w:left w:val="single" w:sz="8" w:space="0" w:color="auto"/>
              <w:bottom w:val="single" w:sz="4" w:space="0" w:color="auto"/>
              <w:right w:val="single" w:sz="8" w:space="0" w:color="auto"/>
            </w:tcBorders>
          </w:tcPr>
          <w:p w:rsidR="002A529F" w:rsidRPr="00D661D4" w:rsidRDefault="002A529F" w:rsidP="006733FE">
            <w:pPr>
              <w:autoSpaceDE w:val="0"/>
              <w:autoSpaceDN w:val="0"/>
              <w:adjustRightInd w:val="0"/>
              <w:rPr>
                <w:sz w:val="20"/>
                <w:szCs w:val="20"/>
              </w:rPr>
            </w:pPr>
            <w:r w:rsidRPr="00D661D4">
              <w:rPr>
                <w:sz w:val="20"/>
                <w:szCs w:val="20"/>
              </w:rPr>
              <w:t>единица</w:t>
            </w:r>
          </w:p>
        </w:tc>
        <w:tc>
          <w:tcPr>
            <w:tcW w:w="218" w:type="pct"/>
            <w:tcBorders>
              <w:top w:val="single" w:sz="8" w:space="0" w:color="auto"/>
              <w:left w:val="single" w:sz="8" w:space="0" w:color="auto"/>
              <w:bottom w:val="single" w:sz="4" w:space="0" w:color="auto"/>
              <w:right w:val="single" w:sz="8" w:space="0" w:color="auto"/>
            </w:tcBorders>
          </w:tcPr>
          <w:p w:rsidR="002A529F" w:rsidRPr="00516EC7" w:rsidRDefault="00C10A52" w:rsidP="00C66066">
            <w:pPr>
              <w:autoSpaceDE w:val="0"/>
              <w:autoSpaceDN w:val="0"/>
              <w:adjustRightInd w:val="0"/>
              <w:jc w:val="center"/>
              <w:rPr>
                <w:sz w:val="20"/>
                <w:szCs w:val="20"/>
              </w:rPr>
            </w:pPr>
            <w:r>
              <w:rPr>
                <w:sz w:val="20"/>
                <w:szCs w:val="20"/>
              </w:rPr>
              <w:t>5</w:t>
            </w:r>
          </w:p>
        </w:tc>
        <w:tc>
          <w:tcPr>
            <w:tcW w:w="236" w:type="pct"/>
            <w:tcBorders>
              <w:top w:val="single" w:sz="8" w:space="0" w:color="auto"/>
              <w:left w:val="single" w:sz="8" w:space="0" w:color="auto"/>
              <w:bottom w:val="single" w:sz="4" w:space="0" w:color="auto"/>
              <w:right w:val="single" w:sz="8" w:space="0" w:color="auto"/>
            </w:tcBorders>
          </w:tcPr>
          <w:p w:rsidR="002A529F" w:rsidRPr="00516EC7" w:rsidRDefault="00E27F20" w:rsidP="00C66066">
            <w:pPr>
              <w:autoSpaceDE w:val="0"/>
              <w:autoSpaceDN w:val="0"/>
              <w:adjustRightInd w:val="0"/>
              <w:jc w:val="center"/>
              <w:rPr>
                <w:sz w:val="20"/>
                <w:szCs w:val="20"/>
              </w:rPr>
            </w:pPr>
            <w:r>
              <w:rPr>
                <w:sz w:val="20"/>
                <w:szCs w:val="20"/>
              </w:rPr>
              <w:t>2</w:t>
            </w:r>
          </w:p>
        </w:tc>
        <w:tc>
          <w:tcPr>
            <w:tcW w:w="188" w:type="pct"/>
            <w:tcBorders>
              <w:top w:val="single" w:sz="8" w:space="0" w:color="auto"/>
              <w:left w:val="single" w:sz="8" w:space="0" w:color="auto"/>
              <w:bottom w:val="single" w:sz="4" w:space="0" w:color="auto"/>
              <w:right w:val="single" w:sz="8" w:space="0" w:color="auto"/>
            </w:tcBorders>
          </w:tcPr>
          <w:p w:rsidR="002A529F" w:rsidRPr="00516EC7" w:rsidRDefault="00DA7035" w:rsidP="00C66066">
            <w:pPr>
              <w:autoSpaceDE w:val="0"/>
              <w:autoSpaceDN w:val="0"/>
              <w:adjustRightInd w:val="0"/>
              <w:jc w:val="center"/>
              <w:rPr>
                <w:sz w:val="20"/>
                <w:szCs w:val="20"/>
              </w:rPr>
            </w:pPr>
            <w:r>
              <w:rPr>
                <w:sz w:val="20"/>
                <w:szCs w:val="20"/>
              </w:rPr>
              <w:t>1</w:t>
            </w:r>
          </w:p>
        </w:tc>
        <w:tc>
          <w:tcPr>
            <w:tcW w:w="203" w:type="pct"/>
            <w:tcBorders>
              <w:top w:val="single" w:sz="8" w:space="0" w:color="auto"/>
              <w:left w:val="single" w:sz="8" w:space="0" w:color="auto"/>
              <w:bottom w:val="single" w:sz="4" w:space="0" w:color="auto"/>
              <w:right w:val="single" w:sz="4" w:space="0" w:color="auto"/>
            </w:tcBorders>
          </w:tcPr>
          <w:p w:rsidR="002A529F" w:rsidRPr="00D661D4" w:rsidRDefault="00E27F20" w:rsidP="00C66066">
            <w:pPr>
              <w:autoSpaceDE w:val="0"/>
              <w:autoSpaceDN w:val="0"/>
              <w:adjustRightInd w:val="0"/>
              <w:jc w:val="center"/>
              <w:rPr>
                <w:sz w:val="20"/>
                <w:szCs w:val="20"/>
              </w:rPr>
            </w:pPr>
            <w:r>
              <w:rPr>
                <w:sz w:val="20"/>
                <w:szCs w:val="20"/>
              </w:rPr>
              <w:t>2</w:t>
            </w:r>
          </w:p>
        </w:tc>
        <w:tc>
          <w:tcPr>
            <w:tcW w:w="202" w:type="pct"/>
            <w:tcBorders>
              <w:top w:val="single" w:sz="8" w:space="0" w:color="auto"/>
              <w:left w:val="single" w:sz="4" w:space="0" w:color="auto"/>
              <w:bottom w:val="single" w:sz="4" w:space="0" w:color="auto"/>
              <w:right w:val="single" w:sz="4" w:space="0" w:color="auto"/>
            </w:tcBorders>
          </w:tcPr>
          <w:p w:rsidR="002A529F" w:rsidRPr="00D661D4" w:rsidRDefault="00E27F20" w:rsidP="00C66066">
            <w:pPr>
              <w:autoSpaceDE w:val="0"/>
              <w:autoSpaceDN w:val="0"/>
              <w:adjustRightInd w:val="0"/>
              <w:jc w:val="center"/>
              <w:rPr>
                <w:sz w:val="20"/>
                <w:szCs w:val="20"/>
              </w:rPr>
            </w:pPr>
            <w:r>
              <w:rPr>
                <w:sz w:val="20"/>
                <w:szCs w:val="20"/>
              </w:rPr>
              <w:t>4</w:t>
            </w:r>
          </w:p>
        </w:tc>
        <w:tc>
          <w:tcPr>
            <w:tcW w:w="221" w:type="pct"/>
            <w:tcBorders>
              <w:top w:val="single" w:sz="8" w:space="0" w:color="auto"/>
              <w:left w:val="single" w:sz="4" w:space="0" w:color="auto"/>
              <w:bottom w:val="single" w:sz="4" w:space="0" w:color="auto"/>
              <w:right w:val="single" w:sz="8" w:space="0" w:color="auto"/>
            </w:tcBorders>
          </w:tcPr>
          <w:p w:rsidR="002A529F" w:rsidRPr="00D661D4" w:rsidRDefault="00DA7035" w:rsidP="00C66066">
            <w:pPr>
              <w:autoSpaceDE w:val="0"/>
              <w:autoSpaceDN w:val="0"/>
              <w:adjustRightInd w:val="0"/>
              <w:jc w:val="center"/>
              <w:rPr>
                <w:sz w:val="20"/>
                <w:szCs w:val="20"/>
              </w:rPr>
            </w:pPr>
            <w:r>
              <w:rPr>
                <w:sz w:val="20"/>
                <w:szCs w:val="20"/>
              </w:rPr>
              <w:t>1</w:t>
            </w:r>
          </w:p>
        </w:tc>
      </w:tr>
      <w:tr w:rsidR="004E5D58" w:rsidRPr="00D661D4" w:rsidTr="004E5D58">
        <w:trPr>
          <w:cantSplit/>
          <w:trHeight w:val="834"/>
          <w:tblCellSpacing w:w="5" w:type="nil"/>
        </w:trPr>
        <w:tc>
          <w:tcPr>
            <w:tcW w:w="128" w:type="pct"/>
            <w:vMerge/>
            <w:tcBorders>
              <w:left w:val="single" w:sz="8" w:space="0" w:color="auto"/>
              <w:bottom w:val="single" w:sz="8" w:space="0" w:color="auto"/>
              <w:right w:val="single" w:sz="8" w:space="0" w:color="auto"/>
            </w:tcBorders>
          </w:tcPr>
          <w:p w:rsidR="004E5D58" w:rsidRPr="00D661D4" w:rsidRDefault="004E5D58" w:rsidP="009A26FE">
            <w:pPr>
              <w:autoSpaceDE w:val="0"/>
              <w:autoSpaceDN w:val="0"/>
              <w:adjustRightInd w:val="0"/>
              <w:jc w:val="both"/>
              <w:rPr>
                <w:sz w:val="20"/>
                <w:szCs w:val="20"/>
              </w:rPr>
            </w:pPr>
          </w:p>
        </w:tc>
        <w:tc>
          <w:tcPr>
            <w:tcW w:w="534" w:type="pct"/>
            <w:vMerge/>
            <w:tcBorders>
              <w:left w:val="single" w:sz="8" w:space="0" w:color="auto"/>
              <w:bottom w:val="single" w:sz="8" w:space="0" w:color="auto"/>
              <w:right w:val="single" w:sz="8" w:space="0" w:color="auto"/>
            </w:tcBorders>
          </w:tcPr>
          <w:p w:rsidR="004E5D58" w:rsidRPr="00D661D4" w:rsidRDefault="004E5D58" w:rsidP="006733FE">
            <w:pPr>
              <w:autoSpaceDE w:val="0"/>
              <w:autoSpaceDN w:val="0"/>
              <w:adjustRightInd w:val="0"/>
              <w:rPr>
                <w:sz w:val="20"/>
                <w:szCs w:val="20"/>
              </w:rPr>
            </w:pPr>
          </w:p>
        </w:tc>
        <w:tc>
          <w:tcPr>
            <w:tcW w:w="516" w:type="pct"/>
            <w:tcBorders>
              <w:top w:val="single" w:sz="4" w:space="0" w:color="auto"/>
              <w:left w:val="single" w:sz="8" w:space="0" w:color="auto"/>
              <w:bottom w:val="single" w:sz="8" w:space="0" w:color="auto"/>
              <w:right w:val="single" w:sz="8" w:space="0" w:color="auto"/>
            </w:tcBorders>
          </w:tcPr>
          <w:p w:rsidR="004E5D58" w:rsidRPr="002A529F" w:rsidRDefault="004E5D58" w:rsidP="006733FE">
            <w:pPr>
              <w:pStyle w:val="ConsPlusCell"/>
              <w:widowControl/>
              <w:rPr>
                <w:rFonts w:ascii="Times New Roman" w:hAnsi="Times New Roman" w:cs="Times New Roman"/>
                <w:sz w:val="20"/>
                <w:szCs w:val="20"/>
              </w:rPr>
            </w:pPr>
            <w:r w:rsidRPr="002A529F">
              <w:rPr>
                <w:rFonts w:ascii="Times New Roman" w:hAnsi="Times New Roman" w:cs="Times New Roman"/>
                <w:sz w:val="20"/>
                <w:szCs w:val="20"/>
              </w:rPr>
              <w:t xml:space="preserve">Доля общественных территорий, охваченных мероприятиями по благоустройству, от общего количества таких территорий </w:t>
            </w:r>
            <w:r>
              <w:rPr>
                <w:rFonts w:ascii="Times New Roman" w:hAnsi="Times New Roman" w:cs="Times New Roman"/>
                <w:sz w:val="20"/>
                <w:szCs w:val="20"/>
              </w:rPr>
              <w:t>поселения</w:t>
            </w:r>
            <w:r w:rsidRPr="002A529F">
              <w:rPr>
                <w:rFonts w:ascii="Times New Roman" w:hAnsi="Times New Roman" w:cs="Times New Roman"/>
                <w:sz w:val="20"/>
                <w:szCs w:val="20"/>
              </w:rPr>
              <w:t xml:space="preserve"> </w:t>
            </w:r>
          </w:p>
        </w:tc>
        <w:tc>
          <w:tcPr>
            <w:tcW w:w="354" w:type="pct"/>
            <w:tcBorders>
              <w:top w:val="single" w:sz="4" w:space="0" w:color="auto"/>
              <w:left w:val="single" w:sz="8" w:space="0" w:color="auto"/>
              <w:bottom w:val="single" w:sz="8" w:space="0" w:color="auto"/>
              <w:right w:val="single" w:sz="8" w:space="0" w:color="auto"/>
            </w:tcBorders>
          </w:tcPr>
          <w:p w:rsidR="004E5D58" w:rsidRPr="00D661D4" w:rsidRDefault="004E5D58" w:rsidP="006733FE">
            <w:pPr>
              <w:autoSpaceDE w:val="0"/>
              <w:autoSpaceDN w:val="0"/>
              <w:adjustRightInd w:val="0"/>
              <w:rPr>
                <w:sz w:val="20"/>
                <w:szCs w:val="20"/>
              </w:rPr>
            </w:pPr>
            <w:r w:rsidRPr="00D661D4">
              <w:rPr>
                <w:sz w:val="20"/>
                <w:szCs w:val="20"/>
              </w:rPr>
              <w:t>процент</w:t>
            </w:r>
          </w:p>
        </w:tc>
        <w:tc>
          <w:tcPr>
            <w:tcW w:w="218" w:type="pct"/>
            <w:tcBorders>
              <w:top w:val="single" w:sz="4" w:space="0" w:color="auto"/>
              <w:left w:val="single" w:sz="8" w:space="0" w:color="auto"/>
              <w:bottom w:val="single" w:sz="8" w:space="0" w:color="auto"/>
              <w:right w:val="single" w:sz="8" w:space="0" w:color="auto"/>
            </w:tcBorders>
          </w:tcPr>
          <w:p w:rsidR="004E5D58" w:rsidRPr="00516EC7" w:rsidRDefault="004E5D58" w:rsidP="00C66066">
            <w:pPr>
              <w:autoSpaceDE w:val="0"/>
              <w:autoSpaceDN w:val="0"/>
              <w:adjustRightInd w:val="0"/>
              <w:jc w:val="center"/>
              <w:rPr>
                <w:sz w:val="20"/>
                <w:szCs w:val="20"/>
              </w:rPr>
            </w:pPr>
            <w:r w:rsidRPr="00516EC7">
              <w:rPr>
                <w:sz w:val="20"/>
                <w:szCs w:val="20"/>
              </w:rPr>
              <w:t>100</w:t>
            </w:r>
          </w:p>
        </w:tc>
        <w:tc>
          <w:tcPr>
            <w:tcW w:w="236" w:type="pct"/>
            <w:tcBorders>
              <w:top w:val="single" w:sz="4" w:space="0" w:color="auto"/>
              <w:left w:val="single" w:sz="8" w:space="0" w:color="auto"/>
              <w:bottom w:val="single" w:sz="8" w:space="0" w:color="auto"/>
              <w:right w:val="single" w:sz="8" w:space="0" w:color="auto"/>
            </w:tcBorders>
          </w:tcPr>
          <w:p w:rsidR="004E5D58" w:rsidRPr="00516EC7" w:rsidRDefault="004E5D58" w:rsidP="00C66066">
            <w:pPr>
              <w:autoSpaceDE w:val="0"/>
              <w:autoSpaceDN w:val="0"/>
              <w:adjustRightInd w:val="0"/>
              <w:jc w:val="center"/>
              <w:rPr>
                <w:sz w:val="20"/>
                <w:szCs w:val="20"/>
              </w:rPr>
            </w:pPr>
            <w:r w:rsidRPr="00516EC7">
              <w:rPr>
                <w:sz w:val="20"/>
                <w:szCs w:val="20"/>
              </w:rPr>
              <w:t>100</w:t>
            </w:r>
          </w:p>
        </w:tc>
        <w:tc>
          <w:tcPr>
            <w:tcW w:w="188" w:type="pct"/>
            <w:tcBorders>
              <w:top w:val="single" w:sz="4" w:space="0" w:color="auto"/>
              <w:left w:val="single" w:sz="8" w:space="0" w:color="auto"/>
              <w:bottom w:val="single" w:sz="8" w:space="0" w:color="auto"/>
              <w:right w:val="single" w:sz="8" w:space="0" w:color="auto"/>
            </w:tcBorders>
          </w:tcPr>
          <w:p w:rsidR="004E5D58" w:rsidRPr="00516EC7" w:rsidRDefault="004E5D58" w:rsidP="00C66066">
            <w:pPr>
              <w:autoSpaceDE w:val="0"/>
              <w:autoSpaceDN w:val="0"/>
              <w:adjustRightInd w:val="0"/>
              <w:jc w:val="center"/>
              <w:rPr>
                <w:sz w:val="20"/>
                <w:szCs w:val="20"/>
              </w:rPr>
            </w:pPr>
            <w:r w:rsidRPr="00516EC7">
              <w:rPr>
                <w:sz w:val="20"/>
                <w:szCs w:val="20"/>
              </w:rPr>
              <w:t>100</w:t>
            </w:r>
          </w:p>
        </w:tc>
        <w:tc>
          <w:tcPr>
            <w:tcW w:w="203" w:type="pct"/>
            <w:tcBorders>
              <w:top w:val="single" w:sz="4" w:space="0" w:color="auto"/>
              <w:left w:val="single" w:sz="8" w:space="0" w:color="auto"/>
              <w:bottom w:val="single" w:sz="8" w:space="0" w:color="auto"/>
              <w:right w:val="single" w:sz="4" w:space="0" w:color="auto"/>
            </w:tcBorders>
          </w:tcPr>
          <w:p w:rsidR="004E5D58" w:rsidRPr="00D661D4" w:rsidRDefault="004E5D58" w:rsidP="00C66066">
            <w:pPr>
              <w:autoSpaceDE w:val="0"/>
              <w:autoSpaceDN w:val="0"/>
              <w:adjustRightInd w:val="0"/>
              <w:jc w:val="center"/>
              <w:rPr>
                <w:sz w:val="20"/>
                <w:szCs w:val="20"/>
              </w:rPr>
            </w:pPr>
            <w:r w:rsidRPr="00D661D4">
              <w:rPr>
                <w:sz w:val="20"/>
                <w:szCs w:val="20"/>
              </w:rPr>
              <w:t>100</w:t>
            </w:r>
          </w:p>
        </w:tc>
        <w:tc>
          <w:tcPr>
            <w:tcW w:w="202" w:type="pct"/>
            <w:tcBorders>
              <w:top w:val="single" w:sz="4" w:space="0" w:color="auto"/>
              <w:left w:val="single" w:sz="4" w:space="0" w:color="auto"/>
              <w:bottom w:val="single" w:sz="8" w:space="0" w:color="auto"/>
              <w:right w:val="single" w:sz="4" w:space="0" w:color="auto"/>
            </w:tcBorders>
          </w:tcPr>
          <w:p w:rsidR="004E5D58" w:rsidRPr="00D661D4" w:rsidRDefault="004E5D58" w:rsidP="00C66066">
            <w:pPr>
              <w:autoSpaceDE w:val="0"/>
              <w:autoSpaceDN w:val="0"/>
              <w:adjustRightInd w:val="0"/>
              <w:jc w:val="center"/>
              <w:rPr>
                <w:sz w:val="20"/>
                <w:szCs w:val="20"/>
              </w:rPr>
            </w:pPr>
            <w:r w:rsidRPr="00D661D4">
              <w:rPr>
                <w:sz w:val="20"/>
                <w:szCs w:val="20"/>
              </w:rPr>
              <w:t>100</w:t>
            </w:r>
          </w:p>
        </w:tc>
        <w:tc>
          <w:tcPr>
            <w:tcW w:w="221" w:type="pct"/>
            <w:tcBorders>
              <w:top w:val="single" w:sz="4" w:space="0" w:color="auto"/>
              <w:left w:val="single" w:sz="4" w:space="0" w:color="auto"/>
              <w:bottom w:val="single" w:sz="8" w:space="0" w:color="auto"/>
              <w:right w:val="single" w:sz="8" w:space="0" w:color="auto"/>
            </w:tcBorders>
          </w:tcPr>
          <w:p w:rsidR="004E5D58" w:rsidRPr="00D661D4" w:rsidRDefault="004E5D58" w:rsidP="00C66066">
            <w:pPr>
              <w:autoSpaceDE w:val="0"/>
              <w:autoSpaceDN w:val="0"/>
              <w:adjustRightInd w:val="0"/>
              <w:jc w:val="center"/>
              <w:rPr>
                <w:sz w:val="20"/>
                <w:szCs w:val="20"/>
              </w:rPr>
            </w:pPr>
            <w:r w:rsidRPr="00D661D4">
              <w:rPr>
                <w:sz w:val="20"/>
                <w:szCs w:val="20"/>
              </w:rPr>
              <w:t>100</w:t>
            </w:r>
          </w:p>
        </w:tc>
        <w:tc>
          <w:tcPr>
            <w:tcW w:w="220" w:type="pct"/>
          </w:tcPr>
          <w:p w:rsidR="004E5D58" w:rsidRPr="00D661D4" w:rsidRDefault="004E5D58" w:rsidP="00582A69">
            <w:pPr>
              <w:autoSpaceDE w:val="0"/>
              <w:autoSpaceDN w:val="0"/>
              <w:adjustRightInd w:val="0"/>
              <w:jc w:val="center"/>
              <w:rPr>
                <w:sz w:val="20"/>
                <w:szCs w:val="20"/>
              </w:rPr>
            </w:pPr>
            <w:r>
              <w:rPr>
                <w:sz w:val="20"/>
                <w:szCs w:val="20"/>
              </w:rPr>
              <w:t>3</w:t>
            </w:r>
          </w:p>
        </w:tc>
        <w:tc>
          <w:tcPr>
            <w:tcW w:w="220" w:type="pct"/>
          </w:tcPr>
          <w:p w:rsidR="004E5D58" w:rsidRPr="004E5D58" w:rsidRDefault="004E5D58" w:rsidP="00582A69">
            <w:pPr>
              <w:autoSpaceDE w:val="0"/>
              <w:autoSpaceDN w:val="0"/>
              <w:adjustRightInd w:val="0"/>
              <w:rPr>
                <w:sz w:val="20"/>
                <w:szCs w:val="20"/>
              </w:rPr>
            </w:pPr>
            <w:r w:rsidRPr="00D661D4">
              <w:rPr>
                <w:color w:val="000000"/>
                <w:sz w:val="20"/>
                <w:szCs w:val="20"/>
              </w:rPr>
              <w:t xml:space="preserve">повышение уровня благоустройства общественных территорий </w:t>
            </w:r>
            <w:r>
              <w:rPr>
                <w:color w:val="000000"/>
                <w:sz w:val="20"/>
                <w:szCs w:val="20"/>
              </w:rPr>
              <w:t>поселения</w:t>
            </w:r>
          </w:p>
        </w:tc>
        <w:tc>
          <w:tcPr>
            <w:tcW w:w="220" w:type="pct"/>
          </w:tcPr>
          <w:p w:rsidR="004E5D58" w:rsidRPr="005671C2" w:rsidRDefault="004E5D58" w:rsidP="00582A69">
            <w:pPr>
              <w:autoSpaceDE w:val="0"/>
              <w:autoSpaceDN w:val="0"/>
              <w:adjustRightInd w:val="0"/>
              <w:rPr>
                <w:sz w:val="20"/>
                <w:szCs w:val="20"/>
              </w:rPr>
            </w:pPr>
            <w:r w:rsidRPr="005671C2">
              <w:rPr>
                <w:sz w:val="20"/>
                <w:szCs w:val="20"/>
              </w:rPr>
              <w:t xml:space="preserve">Количество вновь благоустроенных общественных территорий </w:t>
            </w:r>
          </w:p>
        </w:tc>
        <w:tc>
          <w:tcPr>
            <w:tcW w:w="220" w:type="pct"/>
          </w:tcPr>
          <w:p w:rsidR="004E5D58" w:rsidRPr="00D661D4" w:rsidRDefault="004E5D58" w:rsidP="00582A69">
            <w:pPr>
              <w:autoSpaceDE w:val="0"/>
              <w:autoSpaceDN w:val="0"/>
              <w:adjustRightInd w:val="0"/>
              <w:rPr>
                <w:sz w:val="20"/>
                <w:szCs w:val="20"/>
              </w:rPr>
            </w:pPr>
            <w:r w:rsidRPr="00D661D4">
              <w:rPr>
                <w:sz w:val="20"/>
                <w:szCs w:val="20"/>
              </w:rPr>
              <w:t>единица</w:t>
            </w:r>
          </w:p>
        </w:tc>
        <w:tc>
          <w:tcPr>
            <w:tcW w:w="220" w:type="pct"/>
          </w:tcPr>
          <w:p w:rsidR="004E5D58" w:rsidRPr="00516EC7" w:rsidRDefault="004E5D58" w:rsidP="00582A69">
            <w:pPr>
              <w:autoSpaceDE w:val="0"/>
              <w:autoSpaceDN w:val="0"/>
              <w:adjustRightInd w:val="0"/>
              <w:jc w:val="center"/>
              <w:rPr>
                <w:sz w:val="20"/>
                <w:szCs w:val="20"/>
              </w:rPr>
            </w:pPr>
            <w:r>
              <w:rPr>
                <w:sz w:val="20"/>
                <w:szCs w:val="20"/>
              </w:rPr>
              <w:t>5</w:t>
            </w:r>
          </w:p>
        </w:tc>
        <w:tc>
          <w:tcPr>
            <w:tcW w:w="220" w:type="pct"/>
          </w:tcPr>
          <w:p w:rsidR="004E5D58" w:rsidRPr="00516EC7" w:rsidRDefault="004E5D58" w:rsidP="00582A69">
            <w:pPr>
              <w:autoSpaceDE w:val="0"/>
              <w:autoSpaceDN w:val="0"/>
              <w:adjustRightInd w:val="0"/>
              <w:jc w:val="center"/>
              <w:rPr>
                <w:sz w:val="20"/>
                <w:szCs w:val="20"/>
              </w:rPr>
            </w:pPr>
            <w:r>
              <w:rPr>
                <w:sz w:val="20"/>
                <w:szCs w:val="20"/>
              </w:rPr>
              <w:t>1</w:t>
            </w:r>
          </w:p>
        </w:tc>
        <w:tc>
          <w:tcPr>
            <w:tcW w:w="220" w:type="pct"/>
          </w:tcPr>
          <w:p w:rsidR="004E5D58" w:rsidRPr="00516EC7" w:rsidRDefault="004E5D58" w:rsidP="00582A69">
            <w:pPr>
              <w:autoSpaceDE w:val="0"/>
              <w:autoSpaceDN w:val="0"/>
              <w:adjustRightInd w:val="0"/>
              <w:jc w:val="center"/>
              <w:rPr>
                <w:sz w:val="20"/>
                <w:szCs w:val="20"/>
              </w:rPr>
            </w:pPr>
            <w:r>
              <w:rPr>
                <w:sz w:val="20"/>
                <w:szCs w:val="20"/>
              </w:rPr>
              <w:t>1</w:t>
            </w:r>
          </w:p>
        </w:tc>
        <w:tc>
          <w:tcPr>
            <w:tcW w:w="220" w:type="pct"/>
          </w:tcPr>
          <w:p w:rsidR="004E5D58" w:rsidRPr="00D661D4" w:rsidRDefault="004E5D58" w:rsidP="00582A69">
            <w:pPr>
              <w:autoSpaceDE w:val="0"/>
              <w:autoSpaceDN w:val="0"/>
              <w:adjustRightInd w:val="0"/>
              <w:jc w:val="center"/>
              <w:rPr>
                <w:sz w:val="20"/>
                <w:szCs w:val="20"/>
              </w:rPr>
            </w:pPr>
            <w:r>
              <w:rPr>
                <w:sz w:val="20"/>
                <w:szCs w:val="20"/>
              </w:rPr>
              <w:t>1</w:t>
            </w:r>
          </w:p>
        </w:tc>
        <w:tc>
          <w:tcPr>
            <w:tcW w:w="220" w:type="pct"/>
          </w:tcPr>
          <w:p w:rsidR="004E5D58" w:rsidRPr="00D661D4" w:rsidRDefault="004E5D58" w:rsidP="00582A69">
            <w:pPr>
              <w:autoSpaceDE w:val="0"/>
              <w:autoSpaceDN w:val="0"/>
              <w:adjustRightInd w:val="0"/>
              <w:jc w:val="center"/>
              <w:rPr>
                <w:sz w:val="20"/>
                <w:szCs w:val="20"/>
              </w:rPr>
            </w:pPr>
            <w:r>
              <w:rPr>
                <w:sz w:val="20"/>
                <w:szCs w:val="20"/>
              </w:rPr>
              <w:t>1</w:t>
            </w:r>
          </w:p>
        </w:tc>
        <w:tc>
          <w:tcPr>
            <w:tcW w:w="220" w:type="pct"/>
          </w:tcPr>
          <w:p w:rsidR="004E5D58" w:rsidRPr="00D661D4" w:rsidRDefault="004E5D58" w:rsidP="00582A69">
            <w:pPr>
              <w:autoSpaceDE w:val="0"/>
              <w:autoSpaceDN w:val="0"/>
              <w:adjustRightInd w:val="0"/>
              <w:jc w:val="center"/>
              <w:rPr>
                <w:sz w:val="20"/>
                <w:szCs w:val="20"/>
              </w:rPr>
            </w:pPr>
            <w:r>
              <w:rPr>
                <w:sz w:val="20"/>
                <w:szCs w:val="20"/>
              </w:rPr>
              <w:t>1</w:t>
            </w:r>
          </w:p>
        </w:tc>
      </w:tr>
      <w:tr w:rsidR="00FA30BE" w:rsidRPr="00D661D4" w:rsidTr="004E5D58">
        <w:trPr>
          <w:cantSplit/>
          <w:trHeight w:val="834"/>
          <w:tblCellSpacing w:w="5" w:type="nil"/>
        </w:trPr>
        <w:tc>
          <w:tcPr>
            <w:tcW w:w="128" w:type="pct"/>
            <w:tcBorders>
              <w:left w:val="single" w:sz="8" w:space="0" w:color="auto"/>
              <w:bottom w:val="single" w:sz="4" w:space="0" w:color="auto"/>
              <w:right w:val="single" w:sz="8" w:space="0" w:color="auto"/>
            </w:tcBorders>
          </w:tcPr>
          <w:p w:rsidR="00FA30BE" w:rsidRPr="00D661D4" w:rsidRDefault="00FA30BE" w:rsidP="004E5D58">
            <w:pPr>
              <w:autoSpaceDE w:val="0"/>
              <w:autoSpaceDN w:val="0"/>
              <w:adjustRightInd w:val="0"/>
              <w:jc w:val="center"/>
              <w:rPr>
                <w:sz w:val="20"/>
                <w:szCs w:val="20"/>
              </w:rPr>
            </w:pPr>
            <w:r>
              <w:rPr>
                <w:sz w:val="20"/>
                <w:szCs w:val="20"/>
              </w:rPr>
              <w:t>4</w:t>
            </w:r>
          </w:p>
        </w:tc>
        <w:tc>
          <w:tcPr>
            <w:tcW w:w="534" w:type="pct"/>
            <w:tcBorders>
              <w:left w:val="single" w:sz="8" w:space="0" w:color="auto"/>
              <w:bottom w:val="single" w:sz="4" w:space="0" w:color="auto"/>
              <w:right w:val="single" w:sz="8" w:space="0" w:color="auto"/>
            </w:tcBorders>
          </w:tcPr>
          <w:p w:rsidR="00535077" w:rsidRPr="0011370B" w:rsidRDefault="00535077" w:rsidP="00535077">
            <w:pPr>
              <w:pStyle w:val="a7"/>
              <w:tabs>
                <w:tab w:val="left" w:pos="292"/>
              </w:tabs>
              <w:spacing w:after="0" w:line="240" w:lineRule="auto"/>
              <w:ind w:left="34"/>
              <w:jc w:val="both"/>
              <w:rPr>
                <w:rFonts w:ascii="Times New Roman" w:hAnsi="Times New Roman" w:cs="Times New Roman"/>
                <w:sz w:val="24"/>
                <w:szCs w:val="24"/>
              </w:rPr>
            </w:pPr>
            <w:r w:rsidRPr="004E619B">
              <w:rPr>
                <w:rFonts w:ascii="Times New Roman" w:hAnsi="Times New Roman" w:cs="Times New Roman"/>
                <w:sz w:val="24"/>
                <w:szCs w:val="24"/>
              </w:rPr>
              <w:t>содействие развитию молодежной инициативы, самореализации молодежи сельского поселения;</w:t>
            </w:r>
          </w:p>
          <w:p w:rsidR="00FA30BE" w:rsidRPr="00254D5C" w:rsidRDefault="00FA30BE" w:rsidP="00520B19">
            <w:pPr>
              <w:pStyle w:val="a8"/>
            </w:pPr>
          </w:p>
        </w:tc>
        <w:tc>
          <w:tcPr>
            <w:tcW w:w="516" w:type="pct"/>
            <w:tcBorders>
              <w:top w:val="single" w:sz="4" w:space="0" w:color="auto"/>
              <w:left w:val="single" w:sz="8" w:space="0" w:color="auto"/>
              <w:bottom w:val="single" w:sz="4" w:space="0" w:color="auto"/>
              <w:right w:val="single" w:sz="8" w:space="0" w:color="auto"/>
            </w:tcBorders>
          </w:tcPr>
          <w:p w:rsidR="00FA30BE" w:rsidRPr="00065FF4" w:rsidRDefault="00867AEB" w:rsidP="00867AEB">
            <w:pPr>
              <w:pStyle w:val="a8"/>
              <w:rPr>
                <w:sz w:val="20"/>
                <w:szCs w:val="20"/>
              </w:rPr>
            </w:pPr>
            <w:r>
              <w:rPr>
                <w:sz w:val="20"/>
                <w:szCs w:val="20"/>
              </w:rPr>
              <w:t xml:space="preserve">Количество мероприятий организованных  сфере </w:t>
            </w:r>
            <w:r w:rsidR="00FA30BE" w:rsidRPr="00065FF4">
              <w:rPr>
                <w:sz w:val="20"/>
                <w:szCs w:val="20"/>
              </w:rPr>
              <w:t xml:space="preserve">молодёжной политики </w:t>
            </w:r>
          </w:p>
        </w:tc>
        <w:tc>
          <w:tcPr>
            <w:tcW w:w="354" w:type="pct"/>
            <w:tcBorders>
              <w:top w:val="single" w:sz="4" w:space="0" w:color="auto"/>
              <w:left w:val="single" w:sz="8" w:space="0" w:color="auto"/>
              <w:bottom w:val="single" w:sz="4" w:space="0" w:color="auto"/>
              <w:right w:val="single" w:sz="8" w:space="0" w:color="auto"/>
            </w:tcBorders>
          </w:tcPr>
          <w:p w:rsidR="00FA30BE" w:rsidRPr="00254D5C" w:rsidRDefault="00FA30BE" w:rsidP="00520B19">
            <w:pPr>
              <w:pStyle w:val="a8"/>
            </w:pPr>
            <w:r>
              <w:rPr>
                <w:rStyle w:val="9pt0pt"/>
              </w:rPr>
              <w:t>Ко</w:t>
            </w:r>
            <w:r w:rsidR="00DD6536">
              <w:rPr>
                <w:rStyle w:val="9pt0pt"/>
              </w:rPr>
              <w:t>л-во мероприятий в год</w:t>
            </w:r>
          </w:p>
        </w:tc>
        <w:tc>
          <w:tcPr>
            <w:tcW w:w="218" w:type="pct"/>
            <w:tcBorders>
              <w:top w:val="single" w:sz="4" w:space="0" w:color="auto"/>
              <w:left w:val="single" w:sz="8" w:space="0" w:color="auto"/>
              <w:bottom w:val="single" w:sz="4" w:space="0" w:color="auto"/>
              <w:right w:val="single" w:sz="8" w:space="0" w:color="auto"/>
            </w:tcBorders>
          </w:tcPr>
          <w:p w:rsidR="00FA30BE" w:rsidRPr="00FA30BE" w:rsidRDefault="00DD6536" w:rsidP="00FA30BE">
            <w:pPr>
              <w:pStyle w:val="8"/>
              <w:shd w:val="clear" w:color="auto" w:fill="auto"/>
              <w:spacing w:after="0" w:line="250" w:lineRule="exact"/>
              <w:jc w:val="both"/>
            </w:pPr>
            <w:r>
              <w:t>2</w:t>
            </w:r>
          </w:p>
        </w:tc>
        <w:tc>
          <w:tcPr>
            <w:tcW w:w="236" w:type="pct"/>
            <w:tcBorders>
              <w:top w:val="single" w:sz="4" w:space="0" w:color="auto"/>
              <w:left w:val="single" w:sz="8" w:space="0" w:color="auto"/>
              <w:bottom w:val="single" w:sz="4" w:space="0" w:color="auto"/>
              <w:right w:val="single" w:sz="8" w:space="0" w:color="auto"/>
            </w:tcBorders>
          </w:tcPr>
          <w:p w:rsidR="00FA30BE" w:rsidRPr="00FA30BE" w:rsidRDefault="00DD6536" w:rsidP="00FA30BE">
            <w:pPr>
              <w:pStyle w:val="8"/>
              <w:shd w:val="clear" w:color="auto" w:fill="auto"/>
              <w:spacing w:after="0" w:line="250" w:lineRule="exact"/>
              <w:jc w:val="both"/>
            </w:pPr>
            <w:r>
              <w:rPr>
                <w:rStyle w:val="9pt0pt"/>
              </w:rPr>
              <w:t>2</w:t>
            </w:r>
          </w:p>
        </w:tc>
        <w:tc>
          <w:tcPr>
            <w:tcW w:w="188" w:type="pct"/>
            <w:tcBorders>
              <w:top w:val="single" w:sz="4" w:space="0" w:color="auto"/>
              <w:left w:val="single" w:sz="8" w:space="0" w:color="auto"/>
              <w:bottom w:val="single" w:sz="4" w:space="0" w:color="auto"/>
              <w:right w:val="single" w:sz="8" w:space="0" w:color="auto"/>
            </w:tcBorders>
          </w:tcPr>
          <w:p w:rsidR="00FA30BE" w:rsidRPr="00FA30BE" w:rsidRDefault="00DD6536" w:rsidP="00FA30BE">
            <w:pPr>
              <w:pStyle w:val="8"/>
              <w:shd w:val="clear" w:color="auto" w:fill="auto"/>
              <w:spacing w:after="0" w:line="250" w:lineRule="exact"/>
              <w:jc w:val="both"/>
            </w:pPr>
            <w:r>
              <w:rPr>
                <w:rStyle w:val="9pt0pt"/>
              </w:rPr>
              <w:t>2</w:t>
            </w:r>
          </w:p>
        </w:tc>
        <w:tc>
          <w:tcPr>
            <w:tcW w:w="203" w:type="pct"/>
            <w:tcBorders>
              <w:top w:val="single" w:sz="4" w:space="0" w:color="auto"/>
              <w:left w:val="single" w:sz="8" w:space="0" w:color="auto"/>
              <w:bottom w:val="single" w:sz="4" w:space="0" w:color="auto"/>
              <w:right w:val="single" w:sz="4" w:space="0" w:color="auto"/>
            </w:tcBorders>
          </w:tcPr>
          <w:p w:rsidR="00FA30BE" w:rsidRPr="00FA30BE" w:rsidRDefault="00DD6536" w:rsidP="00FA30BE">
            <w:pPr>
              <w:pStyle w:val="8"/>
              <w:shd w:val="clear" w:color="auto" w:fill="auto"/>
              <w:spacing w:after="0" w:line="250" w:lineRule="exact"/>
              <w:jc w:val="both"/>
            </w:pPr>
            <w:r>
              <w:rPr>
                <w:rStyle w:val="9pt0pt"/>
              </w:rPr>
              <w:t>3</w:t>
            </w:r>
          </w:p>
        </w:tc>
        <w:tc>
          <w:tcPr>
            <w:tcW w:w="202" w:type="pct"/>
            <w:tcBorders>
              <w:top w:val="single" w:sz="4" w:space="0" w:color="auto"/>
              <w:left w:val="single" w:sz="4" w:space="0" w:color="auto"/>
              <w:bottom w:val="single" w:sz="4" w:space="0" w:color="auto"/>
              <w:right w:val="single" w:sz="4" w:space="0" w:color="auto"/>
            </w:tcBorders>
          </w:tcPr>
          <w:p w:rsidR="00FA30BE" w:rsidRPr="00D661D4" w:rsidRDefault="00DD6536" w:rsidP="00C66066">
            <w:pPr>
              <w:autoSpaceDE w:val="0"/>
              <w:autoSpaceDN w:val="0"/>
              <w:adjustRightInd w:val="0"/>
              <w:jc w:val="center"/>
              <w:rPr>
                <w:sz w:val="20"/>
                <w:szCs w:val="20"/>
              </w:rPr>
            </w:pPr>
            <w:r>
              <w:rPr>
                <w:sz w:val="20"/>
                <w:szCs w:val="20"/>
              </w:rPr>
              <w:t>3</w:t>
            </w:r>
          </w:p>
        </w:tc>
        <w:tc>
          <w:tcPr>
            <w:tcW w:w="221" w:type="pct"/>
            <w:tcBorders>
              <w:top w:val="single" w:sz="4" w:space="0" w:color="auto"/>
              <w:left w:val="single" w:sz="4" w:space="0" w:color="auto"/>
              <w:bottom w:val="single" w:sz="4" w:space="0" w:color="auto"/>
              <w:right w:val="single" w:sz="8" w:space="0" w:color="auto"/>
            </w:tcBorders>
          </w:tcPr>
          <w:p w:rsidR="00FA30BE" w:rsidRPr="00D661D4" w:rsidRDefault="00DD6536" w:rsidP="00C66066">
            <w:pPr>
              <w:autoSpaceDE w:val="0"/>
              <w:autoSpaceDN w:val="0"/>
              <w:adjustRightInd w:val="0"/>
              <w:jc w:val="center"/>
              <w:rPr>
                <w:sz w:val="20"/>
                <w:szCs w:val="20"/>
              </w:rPr>
            </w:pPr>
            <w:r>
              <w:rPr>
                <w:sz w:val="20"/>
                <w:szCs w:val="20"/>
              </w:rPr>
              <w:t>3</w:t>
            </w:r>
          </w:p>
        </w:tc>
        <w:tc>
          <w:tcPr>
            <w:tcW w:w="220" w:type="pct"/>
          </w:tcPr>
          <w:p w:rsidR="00FA30BE" w:rsidRPr="00D661D4" w:rsidRDefault="00FA30BE" w:rsidP="00582A69">
            <w:pPr>
              <w:autoSpaceDE w:val="0"/>
              <w:autoSpaceDN w:val="0"/>
              <w:adjustRightInd w:val="0"/>
              <w:jc w:val="both"/>
              <w:rPr>
                <w:sz w:val="20"/>
                <w:szCs w:val="20"/>
              </w:rPr>
            </w:pPr>
          </w:p>
        </w:tc>
        <w:tc>
          <w:tcPr>
            <w:tcW w:w="220" w:type="pct"/>
          </w:tcPr>
          <w:p w:rsidR="00FA30BE" w:rsidRPr="00D661D4" w:rsidRDefault="00FA30BE" w:rsidP="00582A69">
            <w:pPr>
              <w:autoSpaceDE w:val="0"/>
              <w:autoSpaceDN w:val="0"/>
              <w:adjustRightInd w:val="0"/>
              <w:rPr>
                <w:sz w:val="20"/>
                <w:szCs w:val="20"/>
              </w:rPr>
            </w:pPr>
          </w:p>
        </w:tc>
        <w:tc>
          <w:tcPr>
            <w:tcW w:w="220" w:type="pct"/>
          </w:tcPr>
          <w:p w:rsidR="00FA30BE" w:rsidRPr="002A529F" w:rsidRDefault="00FA30BE" w:rsidP="00582A69">
            <w:pPr>
              <w:pStyle w:val="ConsPlusCell"/>
              <w:widowControl/>
              <w:rPr>
                <w:rFonts w:ascii="Times New Roman" w:hAnsi="Times New Roman" w:cs="Times New Roman"/>
                <w:sz w:val="20"/>
                <w:szCs w:val="20"/>
              </w:rPr>
            </w:pPr>
            <w:r w:rsidRPr="002A529F">
              <w:rPr>
                <w:rFonts w:ascii="Times New Roman" w:hAnsi="Times New Roman" w:cs="Times New Roman"/>
                <w:sz w:val="20"/>
                <w:szCs w:val="20"/>
              </w:rPr>
              <w:t xml:space="preserve">Доля общественных территорий, охваченных мероприятиями по благоустройству, от общего количества таких территорий </w:t>
            </w:r>
            <w:r>
              <w:rPr>
                <w:rFonts w:ascii="Times New Roman" w:hAnsi="Times New Roman" w:cs="Times New Roman"/>
                <w:sz w:val="20"/>
                <w:szCs w:val="20"/>
              </w:rPr>
              <w:t>поселения</w:t>
            </w:r>
            <w:r w:rsidRPr="002A529F">
              <w:rPr>
                <w:rFonts w:ascii="Times New Roman" w:hAnsi="Times New Roman" w:cs="Times New Roman"/>
                <w:sz w:val="20"/>
                <w:szCs w:val="20"/>
              </w:rPr>
              <w:t xml:space="preserve"> </w:t>
            </w:r>
          </w:p>
        </w:tc>
        <w:tc>
          <w:tcPr>
            <w:tcW w:w="220" w:type="pct"/>
          </w:tcPr>
          <w:p w:rsidR="00FA30BE" w:rsidRPr="00D661D4" w:rsidRDefault="00FA30BE" w:rsidP="00582A69">
            <w:pPr>
              <w:autoSpaceDE w:val="0"/>
              <w:autoSpaceDN w:val="0"/>
              <w:adjustRightInd w:val="0"/>
              <w:rPr>
                <w:sz w:val="20"/>
                <w:szCs w:val="20"/>
              </w:rPr>
            </w:pPr>
            <w:r w:rsidRPr="00D661D4">
              <w:rPr>
                <w:sz w:val="20"/>
                <w:szCs w:val="20"/>
              </w:rPr>
              <w:t>процент</w:t>
            </w:r>
          </w:p>
        </w:tc>
        <w:tc>
          <w:tcPr>
            <w:tcW w:w="220" w:type="pct"/>
          </w:tcPr>
          <w:p w:rsidR="00FA30BE" w:rsidRPr="00516EC7" w:rsidRDefault="00FA30BE" w:rsidP="00582A69">
            <w:pPr>
              <w:autoSpaceDE w:val="0"/>
              <w:autoSpaceDN w:val="0"/>
              <w:adjustRightInd w:val="0"/>
              <w:jc w:val="center"/>
              <w:rPr>
                <w:sz w:val="20"/>
                <w:szCs w:val="20"/>
              </w:rPr>
            </w:pPr>
            <w:r w:rsidRPr="00516EC7">
              <w:rPr>
                <w:sz w:val="20"/>
                <w:szCs w:val="20"/>
              </w:rPr>
              <w:t>100</w:t>
            </w:r>
          </w:p>
        </w:tc>
        <w:tc>
          <w:tcPr>
            <w:tcW w:w="220" w:type="pct"/>
          </w:tcPr>
          <w:p w:rsidR="00FA30BE" w:rsidRPr="00516EC7" w:rsidRDefault="00FA30BE" w:rsidP="00582A69">
            <w:pPr>
              <w:autoSpaceDE w:val="0"/>
              <w:autoSpaceDN w:val="0"/>
              <w:adjustRightInd w:val="0"/>
              <w:jc w:val="center"/>
              <w:rPr>
                <w:sz w:val="20"/>
                <w:szCs w:val="20"/>
              </w:rPr>
            </w:pPr>
            <w:r w:rsidRPr="00516EC7">
              <w:rPr>
                <w:sz w:val="20"/>
                <w:szCs w:val="20"/>
              </w:rPr>
              <w:t>100</w:t>
            </w:r>
          </w:p>
        </w:tc>
        <w:tc>
          <w:tcPr>
            <w:tcW w:w="220" w:type="pct"/>
          </w:tcPr>
          <w:p w:rsidR="00FA30BE" w:rsidRPr="00516EC7" w:rsidRDefault="00FA30BE" w:rsidP="00582A69">
            <w:pPr>
              <w:autoSpaceDE w:val="0"/>
              <w:autoSpaceDN w:val="0"/>
              <w:adjustRightInd w:val="0"/>
              <w:jc w:val="center"/>
              <w:rPr>
                <w:sz w:val="20"/>
                <w:szCs w:val="20"/>
              </w:rPr>
            </w:pPr>
            <w:r w:rsidRPr="00516EC7">
              <w:rPr>
                <w:sz w:val="20"/>
                <w:szCs w:val="20"/>
              </w:rPr>
              <w:t>100</w:t>
            </w:r>
          </w:p>
        </w:tc>
        <w:tc>
          <w:tcPr>
            <w:tcW w:w="220" w:type="pct"/>
          </w:tcPr>
          <w:p w:rsidR="00FA30BE" w:rsidRPr="00D661D4" w:rsidRDefault="00FA30BE" w:rsidP="00582A69">
            <w:pPr>
              <w:autoSpaceDE w:val="0"/>
              <w:autoSpaceDN w:val="0"/>
              <w:adjustRightInd w:val="0"/>
              <w:jc w:val="center"/>
              <w:rPr>
                <w:sz w:val="20"/>
                <w:szCs w:val="20"/>
              </w:rPr>
            </w:pPr>
            <w:r w:rsidRPr="00D661D4">
              <w:rPr>
                <w:sz w:val="20"/>
                <w:szCs w:val="20"/>
              </w:rPr>
              <w:t>100</w:t>
            </w:r>
          </w:p>
        </w:tc>
        <w:tc>
          <w:tcPr>
            <w:tcW w:w="220" w:type="pct"/>
          </w:tcPr>
          <w:p w:rsidR="00FA30BE" w:rsidRPr="00D661D4" w:rsidRDefault="00FA30BE" w:rsidP="00582A69">
            <w:pPr>
              <w:autoSpaceDE w:val="0"/>
              <w:autoSpaceDN w:val="0"/>
              <w:adjustRightInd w:val="0"/>
              <w:jc w:val="center"/>
              <w:rPr>
                <w:sz w:val="20"/>
                <w:szCs w:val="20"/>
              </w:rPr>
            </w:pPr>
            <w:r w:rsidRPr="00D661D4">
              <w:rPr>
                <w:sz w:val="20"/>
                <w:szCs w:val="20"/>
              </w:rPr>
              <w:t>100</w:t>
            </w:r>
          </w:p>
        </w:tc>
        <w:tc>
          <w:tcPr>
            <w:tcW w:w="220" w:type="pct"/>
          </w:tcPr>
          <w:p w:rsidR="00FA30BE" w:rsidRPr="00D661D4" w:rsidRDefault="00FA30BE" w:rsidP="00582A69">
            <w:pPr>
              <w:autoSpaceDE w:val="0"/>
              <w:autoSpaceDN w:val="0"/>
              <w:adjustRightInd w:val="0"/>
              <w:jc w:val="center"/>
              <w:rPr>
                <w:sz w:val="20"/>
                <w:szCs w:val="20"/>
              </w:rPr>
            </w:pPr>
            <w:r w:rsidRPr="00D661D4">
              <w:rPr>
                <w:sz w:val="20"/>
                <w:szCs w:val="20"/>
              </w:rPr>
              <w:t>100</w:t>
            </w:r>
          </w:p>
        </w:tc>
      </w:tr>
      <w:tr w:rsidR="00DD6536" w:rsidRPr="00D661D4" w:rsidTr="004E619B">
        <w:trPr>
          <w:cantSplit/>
          <w:trHeight w:val="900"/>
          <w:tblCellSpacing w:w="5" w:type="nil"/>
        </w:trPr>
        <w:tc>
          <w:tcPr>
            <w:tcW w:w="128" w:type="pct"/>
            <w:vMerge w:val="restart"/>
            <w:tcBorders>
              <w:top w:val="single" w:sz="4" w:space="0" w:color="auto"/>
              <w:left w:val="single" w:sz="4" w:space="0" w:color="auto"/>
              <w:right w:val="single" w:sz="8" w:space="0" w:color="auto"/>
            </w:tcBorders>
          </w:tcPr>
          <w:p w:rsidR="00DD6536" w:rsidRDefault="00DD6536" w:rsidP="004E5D58">
            <w:pPr>
              <w:autoSpaceDE w:val="0"/>
              <w:autoSpaceDN w:val="0"/>
              <w:adjustRightInd w:val="0"/>
              <w:jc w:val="center"/>
              <w:rPr>
                <w:sz w:val="20"/>
                <w:szCs w:val="20"/>
              </w:rPr>
            </w:pPr>
            <w:r>
              <w:rPr>
                <w:sz w:val="20"/>
                <w:szCs w:val="20"/>
              </w:rPr>
              <w:t>5</w:t>
            </w:r>
          </w:p>
        </w:tc>
        <w:tc>
          <w:tcPr>
            <w:tcW w:w="534" w:type="pct"/>
            <w:vMerge w:val="restart"/>
            <w:tcBorders>
              <w:top w:val="single" w:sz="4" w:space="0" w:color="auto"/>
              <w:left w:val="single" w:sz="8" w:space="0" w:color="auto"/>
              <w:right w:val="single" w:sz="8" w:space="0" w:color="auto"/>
            </w:tcBorders>
          </w:tcPr>
          <w:p w:rsidR="00DD6536" w:rsidRPr="0011370B" w:rsidRDefault="00DD6536" w:rsidP="00535077">
            <w:pPr>
              <w:pStyle w:val="a7"/>
              <w:tabs>
                <w:tab w:val="left" w:pos="292"/>
              </w:tabs>
              <w:spacing w:after="0" w:line="240" w:lineRule="auto"/>
              <w:ind w:left="34"/>
              <w:jc w:val="both"/>
              <w:rPr>
                <w:rFonts w:ascii="Times New Roman" w:hAnsi="Times New Roman" w:cs="Times New Roman"/>
                <w:sz w:val="24"/>
                <w:szCs w:val="24"/>
              </w:rPr>
            </w:pPr>
            <w:r w:rsidRPr="004E619B">
              <w:rPr>
                <w:rFonts w:ascii="Times New Roman" w:hAnsi="Times New Roman" w:cs="Times New Roman"/>
                <w:sz w:val="24"/>
                <w:szCs w:val="24"/>
              </w:rPr>
              <w:t>развитие   физической культуры  и массового спорта в сельском поселении: создание условий для вовлечения различных групп населения к регулярным занятиям физкультурой и спортом;</w:t>
            </w:r>
          </w:p>
          <w:p w:rsidR="00DD6536" w:rsidRPr="00254D5C" w:rsidRDefault="00DD6536" w:rsidP="00520B19">
            <w:pPr>
              <w:pStyle w:val="a8"/>
            </w:pPr>
          </w:p>
        </w:tc>
        <w:tc>
          <w:tcPr>
            <w:tcW w:w="516" w:type="pct"/>
            <w:tcBorders>
              <w:top w:val="single" w:sz="4" w:space="0" w:color="auto"/>
              <w:left w:val="single" w:sz="8" w:space="0" w:color="auto"/>
              <w:bottom w:val="single" w:sz="4" w:space="0" w:color="auto"/>
              <w:right w:val="single" w:sz="8" w:space="0" w:color="auto"/>
            </w:tcBorders>
          </w:tcPr>
          <w:p w:rsidR="00DD6536" w:rsidRPr="00065FF4" w:rsidRDefault="00DD6536" w:rsidP="00520B19">
            <w:pPr>
              <w:pStyle w:val="a8"/>
              <w:rPr>
                <w:sz w:val="20"/>
                <w:szCs w:val="20"/>
              </w:rPr>
            </w:pPr>
            <w:r>
              <w:rPr>
                <w:sz w:val="20"/>
                <w:szCs w:val="20"/>
              </w:rPr>
              <w:t xml:space="preserve">Количество </w:t>
            </w:r>
            <w:r w:rsidRPr="00065FF4">
              <w:rPr>
                <w:sz w:val="20"/>
                <w:szCs w:val="20"/>
              </w:rPr>
              <w:t xml:space="preserve">населения поселения систематически </w:t>
            </w:r>
            <w:proofErr w:type="gramStart"/>
            <w:r w:rsidRPr="00065FF4">
              <w:rPr>
                <w:sz w:val="20"/>
                <w:szCs w:val="20"/>
              </w:rPr>
              <w:t>занимающаяся</w:t>
            </w:r>
            <w:proofErr w:type="gramEnd"/>
            <w:r w:rsidRPr="00065FF4">
              <w:rPr>
                <w:rStyle w:val="9pt0pt"/>
                <w:sz w:val="20"/>
                <w:szCs w:val="20"/>
              </w:rPr>
              <w:t xml:space="preserve"> физической культурой и спортом</w:t>
            </w:r>
            <w:r>
              <w:rPr>
                <w:rStyle w:val="9pt0pt"/>
                <w:sz w:val="20"/>
                <w:szCs w:val="20"/>
              </w:rPr>
              <w:t>.</w:t>
            </w:r>
          </w:p>
        </w:tc>
        <w:tc>
          <w:tcPr>
            <w:tcW w:w="354" w:type="pct"/>
            <w:tcBorders>
              <w:top w:val="single" w:sz="4" w:space="0" w:color="auto"/>
              <w:left w:val="single" w:sz="8" w:space="0" w:color="auto"/>
              <w:bottom w:val="single" w:sz="4" w:space="0" w:color="auto"/>
              <w:right w:val="single" w:sz="8" w:space="0" w:color="auto"/>
            </w:tcBorders>
          </w:tcPr>
          <w:p w:rsidR="00DD6536" w:rsidRPr="00254D5C" w:rsidRDefault="00DD6536" w:rsidP="00DD6536">
            <w:pPr>
              <w:pStyle w:val="a8"/>
            </w:pPr>
            <w:r>
              <w:rPr>
                <w:rStyle w:val="9pt0pt"/>
              </w:rPr>
              <w:t xml:space="preserve">Кол-во населения </w:t>
            </w:r>
            <w:r w:rsidRPr="00065FF4">
              <w:rPr>
                <w:sz w:val="20"/>
                <w:szCs w:val="20"/>
              </w:rPr>
              <w:t xml:space="preserve">поселения систематически </w:t>
            </w:r>
            <w:proofErr w:type="gramStart"/>
            <w:r w:rsidRPr="00065FF4">
              <w:rPr>
                <w:sz w:val="20"/>
                <w:szCs w:val="20"/>
              </w:rPr>
              <w:t>занимающаяся</w:t>
            </w:r>
            <w:proofErr w:type="gramEnd"/>
            <w:r w:rsidRPr="00065FF4">
              <w:rPr>
                <w:rStyle w:val="9pt0pt"/>
                <w:sz w:val="20"/>
                <w:szCs w:val="20"/>
              </w:rPr>
              <w:t xml:space="preserve"> физической культурой и спортом</w:t>
            </w:r>
            <w:r>
              <w:rPr>
                <w:rStyle w:val="9pt0pt"/>
                <w:sz w:val="20"/>
                <w:szCs w:val="20"/>
              </w:rPr>
              <w:t>.</w:t>
            </w:r>
          </w:p>
        </w:tc>
        <w:tc>
          <w:tcPr>
            <w:tcW w:w="218" w:type="pct"/>
            <w:tcBorders>
              <w:top w:val="single" w:sz="4" w:space="0" w:color="auto"/>
              <w:left w:val="single" w:sz="8" w:space="0" w:color="auto"/>
              <w:bottom w:val="single" w:sz="4" w:space="0" w:color="auto"/>
              <w:right w:val="single" w:sz="8" w:space="0" w:color="auto"/>
            </w:tcBorders>
          </w:tcPr>
          <w:p w:rsidR="00DD6536" w:rsidRPr="00516EC7" w:rsidRDefault="004E619B" w:rsidP="00C66066">
            <w:pPr>
              <w:autoSpaceDE w:val="0"/>
              <w:autoSpaceDN w:val="0"/>
              <w:adjustRightInd w:val="0"/>
              <w:jc w:val="center"/>
              <w:rPr>
                <w:sz w:val="20"/>
                <w:szCs w:val="20"/>
              </w:rPr>
            </w:pPr>
            <w:r>
              <w:rPr>
                <w:sz w:val="20"/>
                <w:szCs w:val="20"/>
              </w:rPr>
              <w:t>68</w:t>
            </w:r>
          </w:p>
        </w:tc>
        <w:tc>
          <w:tcPr>
            <w:tcW w:w="236" w:type="pct"/>
            <w:tcBorders>
              <w:top w:val="single" w:sz="4" w:space="0" w:color="auto"/>
              <w:left w:val="single" w:sz="8" w:space="0" w:color="auto"/>
              <w:bottom w:val="single" w:sz="4" w:space="0" w:color="auto"/>
              <w:right w:val="single" w:sz="8" w:space="0" w:color="auto"/>
            </w:tcBorders>
          </w:tcPr>
          <w:p w:rsidR="00DD6536" w:rsidRPr="00516EC7" w:rsidRDefault="004E619B" w:rsidP="00C66066">
            <w:pPr>
              <w:autoSpaceDE w:val="0"/>
              <w:autoSpaceDN w:val="0"/>
              <w:adjustRightInd w:val="0"/>
              <w:jc w:val="center"/>
              <w:rPr>
                <w:sz w:val="20"/>
                <w:szCs w:val="20"/>
              </w:rPr>
            </w:pPr>
            <w:r>
              <w:rPr>
                <w:sz w:val="20"/>
                <w:szCs w:val="20"/>
              </w:rPr>
              <w:t>120</w:t>
            </w:r>
          </w:p>
        </w:tc>
        <w:tc>
          <w:tcPr>
            <w:tcW w:w="188" w:type="pct"/>
            <w:tcBorders>
              <w:top w:val="single" w:sz="4" w:space="0" w:color="auto"/>
              <w:left w:val="single" w:sz="8" w:space="0" w:color="auto"/>
              <w:bottom w:val="single" w:sz="4" w:space="0" w:color="auto"/>
              <w:right w:val="single" w:sz="8" w:space="0" w:color="auto"/>
            </w:tcBorders>
          </w:tcPr>
          <w:p w:rsidR="00DD6536" w:rsidRPr="00516EC7" w:rsidRDefault="004E619B" w:rsidP="00C66066">
            <w:pPr>
              <w:autoSpaceDE w:val="0"/>
              <w:autoSpaceDN w:val="0"/>
              <w:adjustRightInd w:val="0"/>
              <w:jc w:val="center"/>
              <w:rPr>
                <w:sz w:val="20"/>
                <w:szCs w:val="20"/>
              </w:rPr>
            </w:pPr>
            <w:r>
              <w:rPr>
                <w:sz w:val="20"/>
                <w:szCs w:val="20"/>
              </w:rPr>
              <w:t>170</w:t>
            </w:r>
          </w:p>
        </w:tc>
        <w:tc>
          <w:tcPr>
            <w:tcW w:w="203" w:type="pct"/>
            <w:tcBorders>
              <w:top w:val="single" w:sz="4" w:space="0" w:color="auto"/>
              <w:left w:val="single" w:sz="8" w:space="0" w:color="auto"/>
              <w:bottom w:val="single" w:sz="4" w:space="0" w:color="auto"/>
              <w:right w:val="single" w:sz="4" w:space="0" w:color="auto"/>
            </w:tcBorders>
          </w:tcPr>
          <w:p w:rsidR="00DD6536" w:rsidRPr="00D661D4" w:rsidRDefault="004E619B" w:rsidP="00C66066">
            <w:pPr>
              <w:autoSpaceDE w:val="0"/>
              <w:autoSpaceDN w:val="0"/>
              <w:adjustRightInd w:val="0"/>
              <w:jc w:val="center"/>
              <w:rPr>
                <w:sz w:val="20"/>
                <w:szCs w:val="20"/>
              </w:rPr>
            </w:pPr>
            <w:r>
              <w:rPr>
                <w:sz w:val="20"/>
                <w:szCs w:val="20"/>
              </w:rPr>
              <w:t>200</w:t>
            </w:r>
          </w:p>
        </w:tc>
        <w:tc>
          <w:tcPr>
            <w:tcW w:w="202" w:type="pct"/>
            <w:tcBorders>
              <w:top w:val="single" w:sz="4" w:space="0" w:color="auto"/>
              <w:left w:val="single" w:sz="4" w:space="0" w:color="auto"/>
              <w:bottom w:val="single" w:sz="4" w:space="0" w:color="auto"/>
              <w:right w:val="single" w:sz="4" w:space="0" w:color="auto"/>
            </w:tcBorders>
          </w:tcPr>
          <w:p w:rsidR="00DD6536" w:rsidRPr="00D661D4" w:rsidRDefault="004E619B" w:rsidP="00C66066">
            <w:pPr>
              <w:autoSpaceDE w:val="0"/>
              <w:autoSpaceDN w:val="0"/>
              <w:adjustRightInd w:val="0"/>
              <w:jc w:val="center"/>
              <w:rPr>
                <w:sz w:val="20"/>
                <w:szCs w:val="20"/>
              </w:rPr>
            </w:pPr>
            <w:r>
              <w:rPr>
                <w:sz w:val="20"/>
                <w:szCs w:val="20"/>
              </w:rPr>
              <w:t>230</w:t>
            </w:r>
          </w:p>
        </w:tc>
        <w:tc>
          <w:tcPr>
            <w:tcW w:w="221" w:type="pct"/>
            <w:tcBorders>
              <w:top w:val="single" w:sz="4" w:space="0" w:color="auto"/>
              <w:left w:val="single" w:sz="4" w:space="0" w:color="auto"/>
              <w:bottom w:val="single" w:sz="4" w:space="0" w:color="auto"/>
              <w:right w:val="single" w:sz="4" w:space="0" w:color="auto"/>
            </w:tcBorders>
          </w:tcPr>
          <w:p w:rsidR="00DD6536" w:rsidRPr="00D661D4" w:rsidRDefault="004E619B" w:rsidP="00C66066">
            <w:pPr>
              <w:autoSpaceDE w:val="0"/>
              <w:autoSpaceDN w:val="0"/>
              <w:adjustRightInd w:val="0"/>
              <w:jc w:val="center"/>
              <w:rPr>
                <w:sz w:val="20"/>
                <w:szCs w:val="20"/>
              </w:rPr>
            </w:pPr>
            <w:r>
              <w:rPr>
                <w:sz w:val="20"/>
                <w:szCs w:val="20"/>
              </w:rPr>
              <w:t>2</w:t>
            </w:r>
            <w:r w:rsidR="00DD6536">
              <w:rPr>
                <w:sz w:val="20"/>
                <w:szCs w:val="20"/>
              </w:rPr>
              <w:t>50</w:t>
            </w:r>
          </w:p>
        </w:tc>
        <w:tc>
          <w:tcPr>
            <w:tcW w:w="220" w:type="pct"/>
            <w:vMerge w:val="restart"/>
            <w:tcBorders>
              <w:left w:val="single" w:sz="4" w:space="0" w:color="auto"/>
            </w:tcBorders>
          </w:tcPr>
          <w:p w:rsidR="00DD6536" w:rsidRPr="00D661D4" w:rsidRDefault="00DD6536" w:rsidP="00582A69">
            <w:pPr>
              <w:autoSpaceDE w:val="0"/>
              <w:autoSpaceDN w:val="0"/>
              <w:adjustRightInd w:val="0"/>
              <w:jc w:val="both"/>
              <w:rPr>
                <w:sz w:val="20"/>
                <w:szCs w:val="20"/>
              </w:rPr>
            </w:pPr>
          </w:p>
        </w:tc>
        <w:tc>
          <w:tcPr>
            <w:tcW w:w="220" w:type="pct"/>
            <w:vMerge w:val="restart"/>
          </w:tcPr>
          <w:p w:rsidR="00DD6536" w:rsidRPr="00D661D4" w:rsidRDefault="00DD6536" w:rsidP="00582A69">
            <w:pPr>
              <w:autoSpaceDE w:val="0"/>
              <w:autoSpaceDN w:val="0"/>
              <w:adjustRightInd w:val="0"/>
              <w:rPr>
                <w:sz w:val="20"/>
                <w:szCs w:val="20"/>
              </w:rPr>
            </w:pPr>
          </w:p>
        </w:tc>
        <w:tc>
          <w:tcPr>
            <w:tcW w:w="220" w:type="pct"/>
            <w:vMerge w:val="restart"/>
          </w:tcPr>
          <w:p w:rsidR="00DD6536" w:rsidRPr="002A529F" w:rsidRDefault="00DD6536" w:rsidP="00582A69">
            <w:pPr>
              <w:pStyle w:val="ConsPlusCell"/>
              <w:widowControl/>
              <w:rPr>
                <w:rFonts w:ascii="Times New Roman" w:hAnsi="Times New Roman" w:cs="Times New Roman"/>
                <w:sz w:val="20"/>
                <w:szCs w:val="20"/>
              </w:rPr>
            </w:pPr>
          </w:p>
        </w:tc>
        <w:tc>
          <w:tcPr>
            <w:tcW w:w="220" w:type="pct"/>
            <w:vMerge w:val="restart"/>
          </w:tcPr>
          <w:p w:rsidR="00DD6536" w:rsidRPr="00D661D4" w:rsidRDefault="00DD6536" w:rsidP="00582A69">
            <w:pPr>
              <w:autoSpaceDE w:val="0"/>
              <w:autoSpaceDN w:val="0"/>
              <w:adjustRightInd w:val="0"/>
              <w:rPr>
                <w:sz w:val="20"/>
                <w:szCs w:val="20"/>
              </w:rPr>
            </w:pPr>
          </w:p>
        </w:tc>
        <w:tc>
          <w:tcPr>
            <w:tcW w:w="220" w:type="pct"/>
            <w:vMerge w:val="restart"/>
          </w:tcPr>
          <w:p w:rsidR="00DD6536" w:rsidRPr="00516EC7" w:rsidRDefault="00DD6536" w:rsidP="00582A69">
            <w:pPr>
              <w:autoSpaceDE w:val="0"/>
              <w:autoSpaceDN w:val="0"/>
              <w:adjustRightInd w:val="0"/>
              <w:jc w:val="center"/>
              <w:rPr>
                <w:sz w:val="20"/>
                <w:szCs w:val="20"/>
              </w:rPr>
            </w:pPr>
          </w:p>
        </w:tc>
        <w:tc>
          <w:tcPr>
            <w:tcW w:w="220" w:type="pct"/>
            <w:vMerge w:val="restart"/>
          </w:tcPr>
          <w:p w:rsidR="00DD6536" w:rsidRPr="00516EC7" w:rsidRDefault="00DD6536" w:rsidP="00582A69">
            <w:pPr>
              <w:autoSpaceDE w:val="0"/>
              <w:autoSpaceDN w:val="0"/>
              <w:adjustRightInd w:val="0"/>
              <w:jc w:val="center"/>
              <w:rPr>
                <w:sz w:val="20"/>
                <w:szCs w:val="20"/>
              </w:rPr>
            </w:pPr>
          </w:p>
        </w:tc>
        <w:tc>
          <w:tcPr>
            <w:tcW w:w="220" w:type="pct"/>
            <w:vMerge w:val="restart"/>
          </w:tcPr>
          <w:p w:rsidR="00DD6536" w:rsidRPr="00516EC7" w:rsidRDefault="00DD6536" w:rsidP="00582A69">
            <w:pPr>
              <w:autoSpaceDE w:val="0"/>
              <w:autoSpaceDN w:val="0"/>
              <w:adjustRightInd w:val="0"/>
              <w:jc w:val="center"/>
              <w:rPr>
                <w:sz w:val="20"/>
                <w:szCs w:val="20"/>
              </w:rPr>
            </w:pPr>
          </w:p>
        </w:tc>
        <w:tc>
          <w:tcPr>
            <w:tcW w:w="220" w:type="pct"/>
            <w:vMerge w:val="restart"/>
          </w:tcPr>
          <w:p w:rsidR="00DD6536" w:rsidRPr="00D661D4" w:rsidRDefault="00DD6536" w:rsidP="00582A69">
            <w:pPr>
              <w:autoSpaceDE w:val="0"/>
              <w:autoSpaceDN w:val="0"/>
              <w:adjustRightInd w:val="0"/>
              <w:jc w:val="center"/>
              <w:rPr>
                <w:sz w:val="20"/>
                <w:szCs w:val="20"/>
              </w:rPr>
            </w:pPr>
          </w:p>
        </w:tc>
        <w:tc>
          <w:tcPr>
            <w:tcW w:w="220" w:type="pct"/>
            <w:vMerge w:val="restart"/>
          </w:tcPr>
          <w:p w:rsidR="00DD6536" w:rsidRPr="00D661D4" w:rsidRDefault="00DD6536" w:rsidP="00582A69">
            <w:pPr>
              <w:autoSpaceDE w:val="0"/>
              <w:autoSpaceDN w:val="0"/>
              <w:adjustRightInd w:val="0"/>
              <w:jc w:val="center"/>
              <w:rPr>
                <w:sz w:val="20"/>
                <w:szCs w:val="20"/>
              </w:rPr>
            </w:pPr>
          </w:p>
        </w:tc>
        <w:tc>
          <w:tcPr>
            <w:tcW w:w="220" w:type="pct"/>
            <w:vMerge w:val="restart"/>
          </w:tcPr>
          <w:p w:rsidR="00DD6536" w:rsidRPr="00D661D4" w:rsidRDefault="00DD6536" w:rsidP="00582A69">
            <w:pPr>
              <w:autoSpaceDE w:val="0"/>
              <w:autoSpaceDN w:val="0"/>
              <w:adjustRightInd w:val="0"/>
              <w:jc w:val="center"/>
              <w:rPr>
                <w:sz w:val="20"/>
                <w:szCs w:val="20"/>
              </w:rPr>
            </w:pPr>
          </w:p>
        </w:tc>
      </w:tr>
      <w:tr w:rsidR="00DD6536" w:rsidRPr="00D661D4" w:rsidTr="004E619B">
        <w:trPr>
          <w:cantSplit/>
          <w:trHeight w:val="1845"/>
          <w:tblCellSpacing w:w="5" w:type="nil"/>
        </w:trPr>
        <w:tc>
          <w:tcPr>
            <w:tcW w:w="128" w:type="pct"/>
            <w:vMerge/>
            <w:tcBorders>
              <w:left w:val="single" w:sz="4" w:space="0" w:color="auto"/>
              <w:bottom w:val="single" w:sz="4" w:space="0" w:color="auto"/>
              <w:right w:val="single" w:sz="8" w:space="0" w:color="auto"/>
            </w:tcBorders>
          </w:tcPr>
          <w:p w:rsidR="00DD6536" w:rsidRDefault="00DD6536" w:rsidP="004E5D58">
            <w:pPr>
              <w:autoSpaceDE w:val="0"/>
              <w:autoSpaceDN w:val="0"/>
              <w:adjustRightInd w:val="0"/>
              <w:jc w:val="center"/>
              <w:rPr>
                <w:sz w:val="20"/>
                <w:szCs w:val="20"/>
              </w:rPr>
            </w:pPr>
          </w:p>
        </w:tc>
        <w:tc>
          <w:tcPr>
            <w:tcW w:w="534" w:type="pct"/>
            <w:vMerge/>
            <w:tcBorders>
              <w:left w:val="single" w:sz="8" w:space="0" w:color="auto"/>
              <w:bottom w:val="single" w:sz="4" w:space="0" w:color="auto"/>
              <w:right w:val="single" w:sz="8" w:space="0" w:color="auto"/>
            </w:tcBorders>
          </w:tcPr>
          <w:p w:rsidR="00DD6536" w:rsidRDefault="00DD6536" w:rsidP="00535077">
            <w:pPr>
              <w:pStyle w:val="a7"/>
              <w:tabs>
                <w:tab w:val="left" w:pos="292"/>
              </w:tabs>
              <w:spacing w:after="0" w:line="240" w:lineRule="auto"/>
              <w:ind w:left="34"/>
              <w:jc w:val="both"/>
              <w:rPr>
                <w:rFonts w:ascii="Times New Roman" w:hAnsi="Times New Roman" w:cs="Times New Roman"/>
                <w:sz w:val="24"/>
                <w:szCs w:val="24"/>
                <w:highlight w:val="yellow"/>
              </w:rPr>
            </w:pPr>
          </w:p>
        </w:tc>
        <w:tc>
          <w:tcPr>
            <w:tcW w:w="516" w:type="pct"/>
            <w:tcBorders>
              <w:top w:val="single" w:sz="4" w:space="0" w:color="auto"/>
              <w:left w:val="single" w:sz="8" w:space="0" w:color="auto"/>
              <w:bottom w:val="single" w:sz="4" w:space="0" w:color="auto"/>
              <w:right w:val="single" w:sz="8" w:space="0" w:color="auto"/>
            </w:tcBorders>
          </w:tcPr>
          <w:p w:rsidR="00DD6536" w:rsidRDefault="00DD6536" w:rsidP="00520B19">
            <w:pPr>
              <w:pStyle w:val="a8"/>
              <w:rPr>
                <w:sz w:val="20"/>
                <w:szCs w:val="20"/>
              </w:rPr>
            </w:pPr>
            <w:r w:rsidRPr="004E619B">
              <w:t>Количество проведенных мероприятий в области физической культуры и спорта</w:t>
            </w:r>
          </w:p>
        </w:tc>
        <w:tc>
          <w:tcPr>
            <w:tcW w:w="354" w:type="pct"/>
            <w:tcBorders>
              <w:top w:val="single" w:sz="4" w:space="0" w:color="auto"/>
              <w:left w:val="single" w:sz="8" w:space="0" w:color="auto"/>
              <w:bottom w:val="single" w:sz="4" w:space="0" w:color="auto"/>
              <w:right w:val="single" w:sz="8" w:space="0" w:color="auto"/>
            </w:tcBorders>
          </w:tcPr>
          <w:p w:rsidR="00DD6536" w:rsidRDefault="00DD6536" w:rsidP="00520B19">
            <w:pPr>
              <w:pStyle w:val="a8"/>
              <w:rPr>
                <w:rStyle w:val="9pt0pt"/>
              </w:rPr>
            </w:pPr>
            <w:r>
              <w:rPr>
                <w:rStyle w:val="9pt0pt"/>
              </w:rPr>
              <w:t>Кол-во мероприятий в год</w:t>
            </w:r>
          </w:p>
        </w:tc>
        <w:tc>
          <w:tcPr>
            <w:tcW w:w="218" w:type="pct"/>
            <w:tcBorders>
              <w:top w:val="single" w:sz="4" w:space="0" w:color="auto"/>
              <w:left w:val="single" w:sz="8" w:space="0" w:color="auto"/>
              <w:bottom w:val="single" w:sz="4" w:space="0" w:color="auto"/>
              <w:right w:val="single" w:sz="8" w:space="0" w:color="auto"/>
            </w:tcBorders>
          </w:tcPr>
          <w:p w:rsidR="00DD6536" w:rsidRDefault="00130645" w:rsidP="00C66066">
            <w:pPr>
              <w:autoSpaceDE w:val="0"/>
              <w:autoSpaceDN w:val="0"/>
              <w:adjustRightInd w:val="0"/>
              <w:jc w:val="center"/>
              <w:rPr>
                <w:sz w:val="20"/>
                <w:szCs w:val="20"/>
              </w:rPr>
            </w:pPr>
            <w:r>
              <w:rPr>
                <w:sz w:val="20"/>
                <w:szCs w:val="20"/>
              </w:rPr>
              <w:t>2</w:t>
            </w:r>
          </w:p>
        </w:tc>
        <w:tc>
          <w:tcPr>
            <w:tcW w:w="236" w:type="pct"/>
            <w:tcBorders>
              <w:top w:val="single" w:sz="4" w:space="0" w:color="auto"/>
              <w:left w:val="single" w:sz="8" w:space="0" w:color="auto"/>
              <w:bottom w:val="single" w:sz="4" w:space="0" w:color="auto"/>
              <w:right w:val="single" w:sz="8" w:space="0" w:color="auto"/>
            </w:tcBorders>
          </w:tcPr>
          <w:p w:rsidR="00DD6536" w:rsidRDefault="00130645" w:rsidP="00C66066">
            <w:pPr>
              <w:autoSpaceDE w:val="0"/>
              <w:autoSpaceDN w:val="0"/>
              <w:adjustRightInd w:val="0"/>
              <w:jc w:val="center"/>
              <w:rPr>
                <w:sz w:val="20"/>
                <w:szCs w:val="20"/>
              </w:rPr>
            </w:pPr>
            <w:r>
              <w:rPr>
                <w:sz w:val="20"/>
                <w:szCs w:val="20"/>
              </w:rPr>
              <w:t>2</w:t>
            </w:r>
          </w:p>
        </w:tc>
        <w:tc>
          <w:tcPr>
            <w:tcW w:w="188" w:type="pct"/>
            <w:tcBorders>
              <w:top w:val="single" w:sz="4" w:space="0" w:color="auto"/>
              <w:left w:val="single" w:sz="8" w:space="0" w:color="auto"/>
              <w:bottom w:val="single" w:sz="4" w:space="0" w:color="auto"/>
              <w:right w:val="single" w:sz="8" w:space="0" w:color="auto"/>
            </w:tcBorders>
          </w:tcPr>
          <w:p w:rsidR="00DD6536" w:rsidRDefault="00130645" w:rsidP="00C66066">
            <w:pPr>
              <w:autoSpaceDE w:val="0"/>
              <w:autoSpaceDN w:val="0"/>
              <w:adjustRightInd w:val="0"/>
              <w:jc w:val="center"/>
              <w:rPr>
                <w:sz w:val="20"/>
                <w:szCs w:val="20"/>
              </w:rPr>
            </w:pPr>
            <w:r>
              <w:rPr>
                <w:sz w:val="20"/>
                <w:szCs w:val="20"/>
              </w:rPr>
              <w:t>3</w:t>
            </w:r>
          </w:p>
        </w:tc>
        <w:tc>
          <w:tcPr>
            <w:tcW w:w="203" w:type="pct"/>
            <w:tcBorders>
              <w:top w:val="single" w:sz="4" w:space="0" w:color="auto"/>
              <w:left w:val="single" w:sz="8" w:space="0" w:color="auto"/>
              <w:bottom w:val="single" w:sz="4" w:space="0" w:color="auto"/>
              <w:right w:val="single" w:sz="4" w:space="0" w:color="auto"/>
            </w:tcBorders>
          </w:tcPr>
          <w:p w:rsidR="00DD6536" w:rsidRDefault="00130645" w:rsidP="00C66066">
            <w:pPr>
              <w:autoSpaceDE w:val="0"/>
              <w:autoSpaceDN w:val="0"/>
              <w:adjustRightInd w:val="0"/>
              <w:jc w:val="center"/>
              <w:rPr>
                <w:sz w:val="20"/>
                <w:szCs w:val="20"/>
              </w:rPr>
            </w:pPr>
            <w:r>
              <w:rPr>
                <w:sz w:val="20"/>
                <w:szCs w:val="20"/>
              </w:rPr>
              <w:t>4</w:t>
            </w:r>
          </w:p>
        </w:tc>
        <w:tc>
          <w:tcPr>
            <w:tcW w:w="202" w:type="pct"/>
            <w:tcBorders>
              <w:top w:val="single" w:sz="4" w:space="0" w:color="auto"/>
              <w:left w:val="single" w:sz="4" w:space="0" w:color="auto"/>
              <w:bottom w:val="single" w:sz="4" w:space="0" w:color="auto"/>
              <w:right w:val="single" w:sz="4" w:space="0" w:color="auto"/>
            </w:tcBorders>
          </w:tcPr>
          <w:p w:rsidR="00DD6536" w:rsidRDefault="00130645" w:rsidP="00C66066">
            <w:pPr>
              <w:autoSpaceDE w:val="0"/>
              <w:autoSpaceDN w:val="0"/>
              <w:adjustRightInd w:val="0"/>
              <w:jc w:val="center"/>
              <w:rPr>
                <w:sz w:val="20"/>
                <w:szCs w:val="20"/>
              </w:rPr>
            </w:pPr>
            <w:r>
              <w:rPr>
                <w:sz w:val="20"/>
                <w:szCs w:val="20"/>
              </w:rPr>
              <w:t>4</w:t>
            </w:r>
          </w:p>
        </w:tc>
        <w:tc>
          <w:tcPr>
            <w:tcW w:w="221" w:type="pct"/>
            <w:tcBorders>
              <w:top w:val="single" w:sz="4" w:space="0" w:color="auto"/>
              <w:left w:val="single" w:sz="4" w:space="0" w:color="auto"/>
              <w:bottom w:val="single" w:sz="4" w:space="0" w:color="auto"/>
              <w:right w:val="single" w:sz="4" w:space="0" w:color="auto"/>
            </w:tcBorders>
          </w:tcPr>
          <w:p w:rsidR="00DD6536" w:rsidRDefault="00130645" w:rsidP="00C66066">
            <w:pPr>
              <w:autoSpaceDE w:val="0"/>
              <w:autoSpaceDN w:val="0"/>
              <w:adjustRightInd w:val="0"/>
              <w:jc w:val="center"/>
              <w:rPr>
                <w:sz w:val="20"/>
                <w:szCs w:val="20"/>
              </w:rPr>
            </w:pPr>
            <w:r>
              <w:rPr>
                <w:sz w:val="20"/>
                <w:szCs w:val="20"/>
              </w:rPr>
              <w:t>5</w:t>
            </w:r>
          </w:p>
        </w:tc>
        <w:tc>
          <w:tcPr>
            <w:tcW w:w="220" w:type="pct"/>
            <w:vMerge/>
            <w:tcBorders>
              <w:left w:val="single" w:sz="4" w:space="0" w:color="auto"/>
            </w:tcBorders>
          </w:tcPr>
          <w:p w:rsidR="00DD6536" w:rsidRPr="00D661D4" w:rsidRDefault="00DD6536" w:rsidP="00582A69">
            <w:pPr>
              <w:autoSpaceDE w:val="0"/>
              <w:autoSpaceDN w:val="0"/>
              <w:adjustRightInd w:val="0"/>
              <w:jc w:val="both"/>
              <w:rPr>
                <w:sz w:val="20"/>
                <w:szCs w:val="20"/>
              </w:rPr>
            </w:pPr>
          </w:p>
        </w:tc>
        <w:tc>
          <w:tcPr>
            <w:tcW w:w="220" w:type="pct"/>
            <w:vMerge/>
          </w:tcPr>
          <w:p w:rsidR="00DD6536" w:rsidRPr="00D661D4" w:rsidRDefault="00DD6536" w:rsidP="00582A69">
            <w:pPr>
              <w:autoSpaceDE w:val="0"/>
              <w:autoSpaceDN w:val="0"/>
              <w:adjustRightInd w:val="0"/>
              <w:rPr>
                <w:sz w:val="20"/>
                <w:szCs w:val="20"/>
              </w:rPr>
            </w:pPr>
          </w:p>
        </w:tc>
        <w:tc>
          <w:tcPr>
            <w:tcW w:w="220" w:type="pct"/>
            <w:vMerge/>
          </w:tcPr>
          <w:p w:rsidR="00DD6536" w:rsidRPr="002A529F" w:rsidRDefault="00DD6536" w:rsidP="00582A69">
            <w:pPr>
              <w:pStyle w:val="ConsPlusCell"/>
              <w:widowControl/>
              <w:rPr>
                <w:rFonts w:ascii="Times New Roman" w:hAnsi="Times New Roman" w:cs="Times New Roman"/>
                <w:sz w:val="20"/>
                <w:szCs w:val="20"/>
              </w:rPr>
            </w:pPr>
          </w:p>
        </w:tc>
        <w:tc>
          <w:tcPr>
            <w:tcW w:w="220" w:type="pct"/>
            <w:vMerge/>
          </w:tcPr>
          <w:p w:rsidR="00DD6536" w:rsidRPr="00D661D4" w:rsidRDefault="00DD6536" w:rsidP="00582A69">
            <w:pPr>
              <w:autoSpaceDE w:val="0"/>
              <w:autoSpaceDN w:val="0"/>
              <w:adjustRightInd w:val="0"/>
              <w:rPr>
                <w:sz w:val="20"/>
                <w:szCs w:val="20"/>
              </w:rPr>
            </w:pPr>
          </w:p>
        </w:tc>
        <w:tc>
          <w:tcPr>
            <w:tcW w:w="220" w:type="pct"/>
            <w:vMerge/>
          </w:tcPr>
          <w:p w:rsidR="00DD6536" w:rsidRPr="00516EC7" w:rsidRDefault="00DD6536" w:rsidP="00582A69">
            <w:pPr>
              <w:autoSpaceDE w:val="0"/>
              <w:autoSpaceDN w:val="0"/>
              <w:adjustRightInd w:val="0"/>
              <w:jc w:val="center"/>
              <w:rPr>
                <w:sz w:val="20"/>
                <w:szCs w:val="20"/>
              </w:rPr>
            </w:pPr>
          </w:p>
        </w:tc>
        <w:tc>
          <w:tcPr>
            <w:tcW w:w="220" w:type="pct"/>
            <w:vMerge/>
          </w:tcPr>
          <w:p w:rsidR="00DD6536" w:rsidRPr="00516EC7" w:rsidRDefault="00DD6536" w:rsidP="00582A69">
            <w:pPr>
              <w:autoSpaceDE w:val="0"/>
              <w:autoSpaceDN w:val="0"/>
              <w:adjustRightInd w:val="0"/>
              <w:jc w:val="center"/>
              <w:rPr>
                <w:sz w:val="20"/>
                <w:szCs w:val="20"/>
              </w:rPr>
            </w:pPr>
          </w:p>
        </w:tc>
        <w:tc>
          <w:tcPr>
            <w:tcW w:w="220" w:type="pct"/>
            <w:vMerge/>
          </w:tcPr>
          <w:p w:rsidR="00DD6536" w:rsidRPr="00516EC7" w:rsidRDefault="00DD6536" w:rsidP="00582A69">
            <w:pPr>
              <w:autoSpaceDE w:val="0"/>
              <w:autoSpaceDN w:val="0"/>
              <w:adjustRightInd w:val="0"/>
              <w:jc w:val="center"/>
              <w:rPr>
                <w:sz w:val="20"/>
                <w:szCs w:val="20"/>
              </w:rPr>
            </w:pPr>
          </w:p>
        </w:tc>
        <w:tc>
          <w:tcPr>
            <w:tcW w:w="220" w:type="pct"/>
            <w:vMerge/>
          </w:tcPr>
          <w:p w:rsidR="00DD6536" w:rsidRPr="00D661D4" w:rsidRDefault="00DD6536" w:rsidP="00582A69">
            <w:pPr>
              <w:autoSpaceDE w:val="0"/>
              <w:autoSpaceDN w:val="0"/>
              <w:adjustRightInd w:val="0"/>
              <w:jc w:val="center"/>
              <w:rPr>
                <w:sz w:val="20"/>
                <w:szCs w:val="20"/>
              </w:rPr>
            </w:pPr>
          </w:p>
        </w:tc>
        <w:tc>
          <w:tcPr>
            <w:tcW w:w="220" w:type="pct"/>
            <w:vMerge/>
          </w:tcPr>
          <w:p w:rsidR="00DD6536" w:rsidRPr="00D661D4" w:rsidRDefault="00DD6536" w:rsidP="00582A69">
            <w:pPr>
              <w:autoSpaceDE w:val="0"/>
              <w:autoSpaceDN w:val="0"/>
              <w:adjustRightInd w:val="0"/>
              <w:jc w:val="center"/>
              <w:rPr>
                <w:sz w:val="20"/>
                <w:szCs w:val="20"/>
              </w:rPr>
            </w:pPr>
          </w:p>
        </w:tc>
        <w:tc>
          <w:tcPr>
            <w:tcW w:w="220" w:type="pct"/>
            <w:vMerge/>
          </w:tcPr>
          <w:p w:rsidR="00DD6536" w:rsidRPr="00D661D4" w:rsidRDefault="00DD6536" w:rsidP="00582A69">
            <w:pPr>
              <w:autoSpaceDE w:val="0"/>
              <w:autoSpaceDN w:val="0"/>
              <w:adjustRightInd w:val="0"/>
              <w:jc w:val="center"/>
              <w:rPr>
                <w:sz w:val="20"/>
                <w:szCs w:val="20"/>
              </w:rPr>
            </w:pPr>
          </w:p>
        </w:tc>
      </w:tr>
    </w:tbl>
    <w:p w:rsidR="005B2BA6" w:rsidRDefault="005B2BA6" w:rsidP="00E8009E">
      <w:pPr>
        <w:autoSpaceDE w:val="0"/>
        <w:autoSpaceDN w:val="0"/>
        <w:adjustRightInd w:val="0"/>
        <w:outlineLvl w:val="2"/>
      </w:pPr>
    </w:p>
    <w:p w:rsidR="005B2BA6" w:rsidRDefault="00E8009E" w:rsidP="009A26FE">
      <w:pPr>
        <w:autoSpaceDE w:val="0"/>
        <w:autoSpaceDN w:val="0"/>
        <w:adjustRightInd w:val="0"/>
        <w:outlineLvl w:val="2"/>
      </w:pPr>
      <w:r>
        <w:br w:type="page"/>
      </w:r>
    </w:p>
    <w:p w:rsidR="00E8009E" w:rsidRDefault="00E8009E" w:rsidP="009A26FE">
      <w:pPr>
        <w:autoSpaceDE w:val="0"/>
        <w:autoSpaceDN w:val="0"/>
        <w:adjustRightInd w:val="0"/>
        <w:jc w:val="right"/>
        <w:outlineLvl w:val="2"/>
        <w:sectPr w:rsidR="00E8009E" w:rsidSect="006733FE">
          <w:pgSz w:w="16838" w:h="11906" w:orient="landscape"/>
          <w:pgMar w:top="567" w:right="567" w:bottom="142" w:left="567" w:header="709" w:footer="709" w:gutter="0"/>
          <w:cols w:space="708"/>
          <w:docGrid w:linePitch="360"/>
        </w:sectPr>
      </w:pPr>
    </w:p>
    <w:p w:rsidR="002C2651" w:rsidRPr="00E8009E" w:rsidRDefault="00E94C36" w:rsidP="009A26FE">
      <w:pPr>
        <w:autoSpaceDE w:val="0"/>
        <w:autoSpaceDN w:val="0"/>
        <w:adjustRightInd w:val="0"/>
        <w:jc w:val="right"/>
        <w:outlineLvl w:val="2"/>
        <w:rPr>
          <w:sz w:val="20"/>
          <w:szCs w:val="20"/>
        </w:rPr>
      </w:pPr>
      <w:r w:rsidRPr="00E8009E">
        <w:rPr>
          <w:sz w:val="20"/>
          <w:szCs w:val="20"/>
        </w:rPr>
        <w:lastRenderedPageBreak/>
        <w:t>Приложение 2</w:t>
      </w:r>
    </w:p>
    <w:p w:rsidR="00E00913" w:rsidRPr="00E8009E" w:rsidRDefault="002C2651" w:rsidP="009A26FE">
      <w:pPr>
        <w:jc w:val="right"/>
        <w:textAlignment w:val="top"/>
        <w:rPr>
          <w:sz w:val="20"/>
          <w:szCs w:val="20"/>
        </w:rPr>
      </w:pPr>
      <w:r w:rsidRPr="00E8009E">
        <w:rPr>
          <w:sz w:val="20"/>
          <w:szCs w:val="20"/>
        </w:rPr>
        <w:t xml:space="preserve">к </w:t>
      </w:r>
      <w:r w:rsidR="002A529F" w:rsidRPr="00E8009E">
        <w:rPr>
          <w:sz w:val="20"/>
          <w:szCs w:val="20"/>
        </w:rPr>
        <w:t>муниципальной программе</w:t>
      </w:r>
    </w:p>
    <w:p w:rsidR="00E00913" w:rsidRPr="00E8009E" w:rsidRDefault="00E00913" w:rsidP="009A26FE">
      <w:pPr>
        <w:jc w:val="right"/>
        <w:textAlignment w:val="top"/>
        <w:rPr>
          <w:sz w:val="20"/>
          <w:szCs w:val="20"/>
        </w:rPr>
      </w:pPr>
      <w:r w:rsidRPr="00E8009E">
        <w:rPr>
          <w:sz w:val="20"/>
          <w:szCs w:val="20"/>
        </w:rPr>
        <w:t>«Благоустройство территории сельского</w:t>
      </w:r>
    </w:p>
    <w:p w:rsidR="002C2651" w:rsidRPr="00E8009E" w:rsidRDefault="00E00913" w:rsidP="00E8009E">
      <w:pPr>
        <w:jc w:val="right"/>
        <w:textAlignment w:val="top"/>
        <w:rPr>
          <w:sz w:val="20"/>
          <w:szCs w:val="20"/>
        </w:rPr>
      </w:pPr>
      <w:r w:rsidRPr="00E8009E">
        <w:rPr>
          <w:sz w:val="20"/>
          <w:szCs w:val="20"/>
        </w:rPr>
        <w:t xml:space="preserve">поселения </w:t>
      </w:r>
      <w:r w:rsidR="00394F9F" w:rsidRPr="00E8009E">
        <w:rPr>
          <w:sz w:val="20"/>
          <w:szCs w:val="20"/>
        </w:rPr>
        <w:t>Анхимовское</w:t>
      </w:r>
      <w:r w:rsidR="00DA7035" w:rsidRPr="00E8009E">
        <w:rPr>
          <w:sz w:val="20"/>
          <w:szCs w:val="20"/>
        </w:rPr>
        <w:t xml:space="preserve"> на 2026</w:t>
      </w:r>
      <w:r w:rsidR="00E8009E">
        <w:rPr>
          <w:sz w:val="20"/>
          <w:szCs w:val="20"/>
        </w:rPr>
        <w:t xml:space="preserve"> </w:t>
      </w:r>
      <w:r w:rsidR="00DA7035" w:rsidRPr="00E8009E">
        <w:rPr>
          <w:sz w:val="20"/>
          <w:szCs w:val="20"/>
        </w:rPr>
        <w:t>- 2030</w:t>
      </w:r>
      <w:r w:rsidRPr="00E8009E">
        <w:rPr>
          <w:sz w:val="20"/>
          <w:szCs w:val="20"/>
        </w:rPr>
        <w:t xml:space="preserve"> годы»</w:t>
      </w:r>
    </w:p>
    <w:p w:rsidR="002C2651" w:rsidRPr="002C2651" w:rsidRDefault="002C2651" w:rsidP="009A26FE">
      <w:pPr>
        <w:tabs>
          <w:tab w:val="left" w:pos="2280"/>
        </w:tabs>
        <w:autoSpaceDE w:val="0"/>
        <w:autoSpaceDN w:val="0"/>
        <w:adjustRightInd w:val="0"/>
        <w:jc w:val="center"/>
        <w:outlineLvl w:val="2"/>
        <w:rPr>
          <w:b/>
          <w:caps/>
        </w:rPr>
      </w:pPr>
      <w:r w:rsidRPr="002C2651">
        <w:rPr>
          <w:b/>
          <w:caps/>
        </w:rPr>
        <w:t>Сведения</w:t>
      </w:r>
    </w:p>
    <w:p w:rsidR="002C2651" w:rsidRPr="002C2651" w:rsidRDefault="002C2651" w:rsidP="009A26FE">
      <w:pPr>
        <w:autoSpaceDE w:val="0"/>
        <w:autoSpaceDN w:val="0"/>
        <w:adjustRightInd w:val="0"/>
        <w:jc w:val="center"/>
        <w:rPr>
          <w:b/>
        </w:rPr>
      </w:pPr>
      <w:r w:rsidRPr="002C2651">
        <w:rPr>
          <w:b/>
        </w:rPr>
        <w:t>о порядке сбора информации и методике расчета значений целевых показателей</w:t>
      </w:r>
    </w:p>
    <w:p w:rsidR="002C2651" w:rsidRPr="00E8009E" w:rsidRDefault="002C2651" w:rsidP="00E8009E">
      <w:pPr>
        <w:autoSpaceDE w:val="0"/>
        <w:autoSpaceDN w:val="0"/>
        <w:adjustRightInd w:val="0"/>
        <w:jc w:val="center"/>
        <w:rPr>
          <w:b/>
        </w:rPr>
      </w:pPr>
      <w:r w:rsidRPr="002C2651">
        <w:rPr>
          <w:b/>
        </w:rPr>
        <w:t>муниципальной программы (подпрограммы муниципальной программы)</w:t>
      </w:r>
    </w:p>
    <w:tbl>
      <w:tblPr>
        <w:tblW w:w="4968" w:type="pct"/>
        <w:tblLayout w:type="fixed"/>
        <w:tblCellMar>
          <w:left w:w="75" w:type="dxa"/>
          <w:right w:w="75" w:type="dxa"/>
        </w:tblCellMar>
        <w:tblLook w:val="04A0"/>
      </w:tblPr>
      <w:tblGrid>
        <w:gridCol w:w="590"/>
        <w:gridCol w:w="2429"/>
        <w:gridCol w:w="898"/>
        <w:gridCol w:w="892"/>
        <w:gridCol w:w="1427"/>
        <w:gridCol w:w="1925"/>
        <w:gridCol w:w="4297"/>
        <w:gridCol w:w="1720"/>
        <w:gridCol w:w="1575"/>
      </w:tblGrid>
      <w:tr w:rsidR="006733FE" w:rsidRPr="006733FE" w:rsidTr="00A907E9">
        <w:trPr>
          <w:cantSplit/>
          <w:trHeight w:val="960"/>
          <w:tblHeader/>
        </w:trPr>
        <w:tc>
          <w:tcPr>
            <w:tcW w:w="187"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N</w:t>
            </w:r>
          </w:p>
          <w:p w:rsidR="002C2651" w:rsidRPr="006733FE" w:rsidRDefault="002C2651" w:rsidP="009A26FE">
            <w:pPr>
              <w:autoSpaceDE w:val="0"/>
              <w:autoSpaceDN w:val="0"/>
              <w:adjustRightInd w:val="0"/>
              <w:jc w:val="center"/>
              <w:rPr>
                <w:sz w:val="20"/>
                <w:szCs w:val="20"/>
              </w:rPr>
            </w:pPr>
            <w:proofErr w:type="spellStart"/>
            <w:proofErr w:type="gramStart"/>
            <w:r w:rsidRPr="006733FE">
              <w:rPr>
                <w:sz w:val="20"/>
                <w:szCs w:val="20"/>
              </w:rPr>
              <w:t>п</w:t>
            </w:r>
            <w:proofErr w:type="spellEnd"/>
            <w:proofErr w:type="gramEnd"/>
            <w:r w:rsidRPr="006733FE">
              <w:rPr>
                <w:sz w:val="20"/>
                <w:szCs w:val="20"/>
              </w:rPr>
              <w:t>/</w:t>
            </w:r>
            <w:proofErr w:type="spellStart"/>
            <w:r w:rsidRPr="006733FE">
              <w:rPr>
                <w:sz w:val="20"/>
                <w:szCs w:val="20"/>
              </w:rPr>
              <w:t>п</w:t>
            </w:r>
            <w:proofErr w:type="spellEnd"/>
          </w:p>
        </w:tc>
        <w:tc>
          <w:tcPr>
            <w:tcW w:w="771"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Наименование</w:t>
            </w:r>
          </w:p>
          <w:p w:rsidR="002C2651" w:rsidRPr="006733FE" w:rsidRDefault="002C2651" w:rsidP="009A26FE">
            <w:pPr>
              <w:autoSpaceDE w:val="0"/>
              <w:autoSpaceDN w:val="0"/>
              <w:adjustRightInd w:val="0"/>
              <w:jc w:val="center"/>
              <w:rPr>
                <w:sz w:val="20"/>
                <w:szCs w:val="20"/>
              </w:rPr>
            </w:pPr>
            <w:r w:rsidRPr="006733FE">
              <w:rPr>
                <w:sz w:val="20"/>
                <w:szCs w:val="20"/>
              </w:rPr>
              <w:t>целевого показателя</w:t>
            </w:r>
          </w:p>
        </w:tc>
        <w:tc>
          <w:tcPr>
            <w:tcW w:w="285"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Ед.</w:t>
            </w:r>
          </w:p>
          <w:p w:rsidR="002C2651" w:rsidRPr="006733FE" w:rsidRDefault="002C2651" w:rsidP="009A26FE">
            <w:pPr>
              <w:autoSpaceDE w:val="0"/>
              <w:autoSpaceDN w:val="0"/>
              <w:adjustRightInd w:val="0"/>
              <w:jc w:val="center"/>
              <w:rPr>
                <w:sz w:val="20"/>
                <w:szCs w:val="20"/>
              </w:rPr>
            </w:pPr>
            <w:proofErr w:type="spellStart"/>
            <w:r w:rsidRPr="006733FE">
              <w:rPr>
                <w:sz w:val="20"/>
                <w:szCs w:val="20"/>
              </w:rPr>
              <w:t>изм</w:t>
            </w:r>
            <w:proofErr w:type="spellEnd"/>
            <w:r w:rsidRPr="006733FE">
              <w:rPr>
                <w:sz w:val="20"/>
                <w:szCs w:val="20"/>
              </w:rPr>
              <w:t>.</w:t>
            </w:r>
          </w:p>
        </w:tc>
        <w:tc>
          <w:tcPr>
            <w:tcW w:w="283"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Определение</w:t>
            </w:r>
          </w:p>
          <w:p w:rsidR="002C2651" w:rsidRPr="006733FE" w:rsidRDefault="002C2651" w:rsidP="009A26FE">
            <w:pPr>
              <w:autoSpaceDE w:val="0"/>
              <w:autoSpaceDN w:val="0"/>
              <w:adjustRightInd w:val="0"/>
              <w:jc w:val="center"/>
              <w:rPr>
                <w:sz w:val="20"/>
                <w:szCs w:val="20"/>
              </w:rPr>
            </w:pPr>
            <w:r w:rsidRPr="006733FE">
              <w:rPr>
                <w:sz w:val="20"/>
                <w:szCs w:val="20"/>
              </w:rPr>
              <w:t>целевого показателя</w:t>
            </w:r>
          </w:p>
        </w:tc>
        <w:tc>
          <w:tcPr>
            <w:tcW w:w="453"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Временные</w:t>
            </w:r>
          </w:p>
          <w:p w:rsidR="002C2651" w:rsidRPr="006733FE" w:rsidRDefault="002C2651" w:rsidP="009A26FE">
            <w:pPr>
              <w:autoSpaceDE w:val="0"/>
              <w:autoSpaceDN w:val="0"/>
              <w:adjustRightInd w:val="0"/>
              <w:jc w:val="center"/>
              <w:rPr>
                <w:sz w:val="20"/>
                <w:szCs w:val="20"/>
              </w:rPr>
            </w:pPr>
            <w:proofErr w:type="spellStart"/>
            <w:r w:rsidRPr="006733FE">
              <w:rPr>
                <w:sz w:val="20"/>
                <w:szCs w:val="20"/>
              </w:rPr>
              <w:t>характе</w:t>
            </w:r>
            <w:proofErr w:type="spellEnd"/>
            <w:r w:rsidRPr="006733FE">
              <w:rPr>
                <w:sz w:val="20"/>
                <w:szCs w:val="20"/>
              </w:rPr>
              <w:t>-</w:t>
            </w:r>
          </w:p>
          <w:p w:rsidR="002C2651" w:rsidRPr="006733FE" w:rsidRDefault="002C2651" w:rsidP="009A26FE">
            <w:pPr>
              <w:autoSpaceDE w:val="0"/>
              <w:autoSpaceDN w:val="0"/>
              <w:adjustRightInd w:val="0"/>
              <w:jc w:val="center"/>
              <w:rPr>
                <w:sz w:val="20"/>
                <w:szCs w:val="20"/>
              </w:rPr>
            </w:pPr>
            <w:proofErr w:type="spellStart"/>
            <w:r w:rsidRPr="006733FE">
              <w:rPr>
                <w:sz w:val="20"/>
                <w:szCs w:val="20"/>
              </w:rPr>
              <w:t>ристики</w:t>
            </w:r>
            <w:proofErr w:type="spellEnd"/>
          </w:p>
          <w:p w:rsidR="002C2651" w:rsidRPr="006733FE" w:rsidRDefault="002C2651" w:rsidP="009A26FE">
            <w:pPr>
              <w:autoSpaceDE w:val="0"/>
              <w:autoSpaceDN w:val="0"/>
              <w:adjustRightInd w:val="0"/>
              <w:jc w:val="center"/>
              <w:rPr>
                <w:sz w:val="20"/>
                <w:szCs w:val="20"/>
              </w:rPr>
            </w:pPr>
            <w:r w:rsidRPr="006733FE">
              <w:rPr>
                <w:sz w:val="20"/>
                <w:szCs w:val="20"/>
              </w:rPr>
              <w:t>целевого показателя</w:t>
            </w:r>
          </w:p>
        </w:tc>
        <w:tc>
          <w:tcPr>
            <w:tcW w:w="611"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Алгоритм</w:t>
            </w:r>
          </w:p>
          <w:p w:rsidR="002C2651" w:rsidRPr="006733FE" w:rsidRDefault="002C2651" w:rsidP="009A26FE">
            <w:pPr>
              <w:autoSpaceDE w:val="0"/>
              <w:autoSpaceDN w:val="0"/>
              <w:adjustRightInd w:val="0"/>
              <w:jc w:val="center"/>
              <w:rPr>
                <w:sz w:val="20"/>
                <w:szCs w:val="20"/>
              </w:rPr>
            </w:pPr>
            <w:r w:rsidRPr="006733FE">
              <w:rPr>
                <w:sz w:val="20"/>
                <w:szCs w:val="20"/>
              </w:rPr>
              <w:t>формирования</w:t>
            </w:r>
          </w:p>
          <w:p w:rsidR="002C2651" w:rsidRPr="006733FE" w:rsidRDefault="002C2651" w:rsidP="009A26FE">
            <w:pPr>
              <w:autoSpaceDE w:val="0"/>
              <w:autoSpaceDN w:val="0"/>
              <w:adjustRightInd w:val="0"/>
              <w:jc w:val="center"/>
              <w:rPr>
                <w:sz w:val="20"/>
                <w:szCs w:val="20"/>
              </w:rPr>
            </w:pPr>
            <w:r w:rsidRPr="006733FE">
              <w:rPr>
                <w:sz w:val="20"/>
                <w:szCs w:val="20"/>
              </w:rPr>
              <w:t>(формула) и</w:t>
            </w:r>
          </w:p>
          <w:p w:rsidR="002C2651" w:rsidRPr="006733FE" w:rsidRDefault="002C2651" w:rsidP="009A26FE">
            <w:pPr>
              <w:autoSpaceDE w:val="0"/>
              <w:autoSpaceDN w:val="0"/>
              <w:adjustRightInd w:val="0"/>
              <w:jc w:val="center"/>
              <w:rPr>
                <w:sz w:val="20"/>
                <w:szCs w:val="20"/>
              </w:rPr>
            </w:pPr>
            <w:r w:rsidRPr="006733FE">
              <w:rPr>
                <w:sz w:val="20"/>
                <w:szCs w:val="20"/>
              </w:rPr>
              <w:t>методологические</w:t>
            </w:r>
          </w:p>
          <w:p w:rsidR="002C2651" w:rsidRPr="006733FE" w:rsidRDefault="002C2651" w:rsidP="009A26FE">
            <w:pPr>
              <w:autoSpaceDE w:val="0"/>
              <w:autoSpaceDN w:val="0"/>
              <w:adjustRightInd w:val="0"/>
              <w:jc w:val="center"/>
              <w:rPr>
                <w:sz w:val="20"/>
                <w:szCs w:val="20"/>
              </w:rPr>
            </w:pPr>
            <w:r w:rsidRPr="006733FE">
              <w:rPr>
                <w:sz w:val="20"/>
                <w:szCs w:val="20"/>
              </w:rPr>
              <w:t xml:space="preserve">пояснения </w:t>
            </w:r>
            <w:proofErr w:type="gramStart"/>
            <w:r w:rsidRPr="006733FE">
              <w:rPr>
                <w:sz w:val="20"/>
                <w:szCs w:val="20"/>
              </w:rPr>
              <w:t>к</w:t>
            </w:r>
            <w:proofErr w:type="gramEnd"/>
          </w:p>
          <w:p w:rsidR="002C2651" w:rsidRPr="006733FE" w:rsidRDefault="002C2651" w:rsidP="009A26FE">
            <w:pPr>
              <w:autoSpaceDE w:val="0"/>
              <w:autoSpaceDN w:val="0"/>
              <w:adjustRightInd w:val="0"/>
              <w:jc w:val="center"/>
              <w:rPr>
                <w:sz w:val="20"/>
                <w:szCs w:val="20"/>
              </w:rPr>
            </w:pPr>
            <w:r w:rsidRPr="006733FE">
              <w:rPr>
                <w:sz w:val="20"/>
                <w:szCs w:val="20"/>
              </w:rPr>
              <w:t xml:space="preserve">целевому показателю </w:t>
            </w:r>
          </w:p>
        </w:tc>
        <w:tc>
          <w:tcPr>
            <w:tcW w:w="1364"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Базовые</w:t>
            </w:r>
          </w:p>
          <w:p w:rsidR="002C2651" w:rsidRPr="006733FE" w:rsidRDefault="002C2651" w:rsidP="009A26FE">
            <w:pPr>
              <w:autoSpaceDE w:val="0"/>
              <w:autoSpaceDN w:val="0"/>
              <w:adjustRightInd w:val="0"/>
              <w:jc w:val="center"/>
              <w:rPr>
                <w:sz w:val="20"/>
                <w:szCs w:val="20"/>
              </w:rPr>
            </w:pPr>
            <w:r w:rsidRPr="006733FE">
              <w:rPr>
                <w:sz w:val="20"/>
                <w:szCs w:val="20"/>
              </w:rPr>
              <w:t>показатели, используемые</w:t>
            </w:r>
          </w:p>
          <w:p w:rsidR="002C2651" w:rsidRPr="006733FE" w:rsidRDefault="002C2651" w:rsidP="009A26FE">
            <w:pPr>
              <w:autoSpaceDE w:val="0"/>
              <w:autoSpaceDN w:val="0"/>
              <w:adjustRightInd w:val="0"/>
              <w:jc w:val="center"/>
              <w:rPr>
                <w:sz w:val="20"/>
                <w:szCs w:val="20"/>
              </w:rPr>
            </w:pPr>
            <w:r w:rsidRPr="006733FE">
              <w:rPr>
                <w:sz w:val="20"/>
                <w:szCs w:val="20"/>
              </w:rPr>
              <w:t>в формуле</w:t>
            </w:r>
          </w:p>
        </w:tc>
        <w:tc>
          <w:tcPr>
            <w:tcW w:w="546"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Метод сбора</w:t>
            </w:r>
          </w:p>
          <w:p w:rsidR="002C2651" w:rsidRPr="006733FE" w:rsidRDefault="002C2651" w:rsidP="009A26FE">
            <w:pPr>
              <w:autoSpaceDE w:val="0"/>
              <w:autoSpaceDN w:val="0"/>
              <w:adjustRightInd w:val="0"/>
              <w:jc w:val="center"/>
              <w:rPr>
                <w:sz w:val="20"/>
                <w:szCs w:val="20"/>
              </w:rPr>
            </w:pPr>
            <w:r w:rsidRPr="006733FE">
              <w:rPr>
                <w:sz w:val="20"/>
                <w:szCs w:val="20"/>
              </w:rPr>
              <w:t>информации,</w:t>
            </w:r>
          </w:p>
          <w:p w:rsidR="002C2651" w:rsidRPr="006733FE" w:rsidRDefault="002C2651" w:rsidP="009A26FE">
            <w:pPr>
              <w:autoSpaceDE w:val="0"/>
              <w:autoSpaceDN w:val="0"/>
              <w:adjustRightInd w:val="0"/>
              <w:jc w:val="center"/>
              <w:rPr>
                <w:sz w:val="20"/>
                <w:szCs w:val="20"/>
              </w:rPr>
            </w:pPr>
            <w:r w:rsidRPr="006733FE">
              <w:rPr>
                <w:sz w:val="20"/>
                <w:szCs w:val="20"/>
              </w:rPr>
              <w:t>индекс формы</w:t>
            </w:r>
          </w:p>
          <w:p w:rsidR="002C2651" w:rsidRPr="006733FE" w:rsidRDefault="002C2651" w:rsidP="009A26FE">
            <w:pPr>
              <w:autoSpaceDE w:val="0"/>
              <w:autoSpaceDN w:val="0"/>
              <w:adjustRightInd w:val="0"/>
              <w:jc w:val="center"/>
              <w:rPr>
                <w:sz w:val="20"/>
                <w:szCs w:val="20"/>
              </w:rPr>
            </w:pPr>
            <w:r w:rsidRPr="006733FE">
              <w:rPr>
                <w:sz w:val="20"/>
                <w:szCs w:val="20"/>
              </w:rPr>
              <w:t>отчетности</w:t>
            </w:r>
          </w:p>
          <w:p w:rsidR="002C2651" w:rsidRPr="006733FE" w:rsidRDefault="002C2651" w:rsidP="009A26FE">
            <w:pPr>
              <w:autoSpaceDE w:val="0"/>
              <w:autoSpaceDN w:val="0"/>
              <w:adjustRightInd w:val="0"/>
              <w:jc w:val="center"/>
              <w:rPr>
                <w:sz w:val="20"/>
                <w:szCs w:val="20"/>
              </w:rPr>
            </w:pPr>
          </w:p>
        </w:tc>
        <w:tc>
          <w:tcPr>
            <w:tcW w:w="500"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Ответственный</w:t>
            </w:r>
          </w:p>
          <w:p w:rsidR="002C2651" w:rsidRPr="006733FE" w:rsidRDefault="002C2651" w:rsidP="009A26FE">
            <w:pPr>
              <w:autoSpaceDE w:val="0"/>
              <w:autoSpaceDN w:val="0"/>
              <w:adjustRightInd w:val="0"/>
              <w:jc w:val="center"/>
              <w:rPr>
                <w:sz w:val="20"/>
                <w:szCs w:val="20"/>
              </w:rPr>
            </w:pPr>
            <w:r w:rsidRPr="006733FE">
              <w:rPr>
                <w:sz w:val="20"/>
                <w:szCs w:val="20"/>
              </w:rPr>
              <w:t>за сбор данных</w:t>
            </w:r>
          </w:p>
          <w:p w:rsidR="002C2651" w:rsidRPr="006733FE" w:rsidRDefault="002C2651" w:rsidP="009A26FE">
            <w:pPr>
              <w:autoSpaceDE w:val="0"/>
              <w:autoSpaceDN w:val="0"/>
              <w:adjustRightInd w:val="0"/>
              <w:jc w:val="center"/>
              <w:rPr>
                <w:sz w:val="20"/>
                <w:szCs w:val="20"/>
              </w:rPr>
            </w:pPr>
            <w:r w:rsidRPr="006733FE">
              <w:rPr>
                <w:sz w:val="20"/>
                <w:szCs w:val="20"/>
              </w:rPr>
              <w:t>по целевому показателю</w:t>
            </w:r>
          </w:p>
          <w:p w:rsidR="002C2651" w:rsidRPr="006733FE" w:rsidRDefault="002C2651" w:rsidP="009A26FE">
            <w:pPr>
              <w:autoSpaceDE w:val="0"/>
              <w:autoSpaceDN w:val="0"/>
              <w:adjustRightInd w:val="0"/>
              <w:jc w:val="center"/>
              <w:rPr>
                <w:sz w:val="20"/>
                <w:szCs w:val="20"/>
              </w:rPr>
            </w:pPr>
          </w:p>
        </w:tc>
      </w:tr>
      <w:tr w:rsidR="006733FE" w:rsidRPr="006733FE" w:rsidTr="00A907E9">
        <w:trPr>
          <w:cantSplit/>
          <w:tblHeader/>
        </w:trPr>
        <w:tc>
          <w:tcPr>
            <w:tcW w:w="187"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1</w:t>
            </w:r>
          </w:p>
        </w:tc>
        <w:tc>
          <w:tcPr>
            <w:tcW w:w="771"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2</w:t>
            </w:r>
          </w:p>
        </w:tc>
        <w:tc>
          <w:tcPr>
            <w:tcW w:w="285"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3</w:t>
            </w:r>
          </w:p>
        </w:tc>
        <w:tc>
          <w:tcPr>
            <w:tcW w:w="283"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4</w:t>
            </w:r>
          </w:p>
        </w:tc>
        <w:tc>
          <w:tcPr>
            <w:tcW w:w="453"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5</w:t>
            </w:r>
          </w:p>
        </w:tc>
        <w:tc>
          <w:tcPr>
            <w:tcW w:w="611"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6</w:t>
            </w:r>
          </w:p>
        </w:tc>
        <w:tc>
          <w:tcPr>
            <w:tcW w:w="1364"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7</w:t>
            </w:r>
          </w:p>
        </w:tc>
        <w:tc>
          <w:tcPr>
            <w:tcW w:w="546"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8</w:t>
            </w:r>
          </w:p>
        </w:tc>
        <w:tc>
          <w:tcPr>
            <w:tcW w:w="500"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9</w:t>
            </w:r>
          </w:p>
        </w:tc>
      </w:tr>
      <w:tr w:rsidR="006733FE" w:rsidRPr="006733FE" w:rsidTr="00A907E9">
        <w:trPr>
          <w:cantSplit/>
          <w:trHeight w:val="1753"/>
        </w:trPr>
        <w:tc>
          <w:tcPr>
            <w:tcW w:w="187" w:type="pct"/>
            <w:tcBorders>
              <w:top w:val="nil"/>
              <w:left w:val="single" w:sz="8" w:space="0" w:color="auto"/>
              <w:bottom w:val="single" w:sz="4" w:space="0" w:color="auto"/>
              <w:right w:val="single" w:sz="8" w:space="0" w:color="auto"/>
            </w:tcBorders>
            <w:hideMark/>
          </w:tcPr>
          <w:p w:rsidR="008E24B6" w:rsidRPr="006733FE" w:rsidRDefault="008E24B6" w:rsidP="009A26FE">
            <w:pPr>
              <w:autoSpaceDE w:val="0"/>
              <w:autoSpaceDN w:val="0"/>
              <w:adjustRightInd w:val="0"/>
              <w:rPr>
                <w:sz w:val="20"/>
                <w:szCs w:val="20"/>
              </w:rPr>
            </w:pPr>
            <w:r w:rsidRPr="006733FE">
              <w:rPr>
                <w:sz w:val="20"/>
                <w:szCs w:val="20"/>
              </w:rPr>
              <w:t>1</w:t>
            </w:r>
          </w:p>
        </w:tc>
        <w:tc>
          <w:tcPr>
            <w:tcW w:w="771" w:type="pct"/>
            <w:tcBorders>
              <w:top w:val="nil"/>
              <w:left w:val="single" w:sz="8" w:space="0" w:color="auto"/>
              <w:bottom w:val="single" w:sz="4" w:space="0" w:color="auto"/>
              <w:right w:val="single" w:sz="8" w:space="0" w:color="auto"/>
            </w:tcBorders>
            <w:hideMark/>
          </w:tcPr>
          <w:p w:rsidR="008E24B6" w:rsidRPr="006733FE" w:rsidRDefault="008E24B6" w:rsidP="002D710C">
            <w:pPr>
              <w:autoSpaceDE w:val="0"/>
              <w:autoSpaceDN w:val="0"/>
              <w:adjustRightInd w:val="0"/>
              <w:rPr>
                <w:sz w:val="20"/>
                <w:szCs w:val="20"/>
              </w:rPr>
            </w:pPr>
            <w:r w:rsidRPr="006733FE">
              <w:rPr>
                <w:sz w:val="20"/>
                <w:szCs w:val="20"/>
              </w:rPr>
              <w:t>Количество вновь установленных светодиодных светильников на территории поселения</w:t>
            </w:r>
          </w:p>
        </w:tc>
        <w:tc>
          <w:tcPr>
            <w:tcW w:w="285" w:type="pct"/>
            <w:tcBorders>
              <w:top w:val="nil"/>
              <w:left w:val="single" w:sz="8" w:space="0" w:color="auto"/>
              <w:bottom w:val="single" w:sz="4" w:space="0" w:color="auto"/>
              <w:right w:val="single" w:sz="8" w:space="0" w:color="auto"/>
            </w:tcBorders>
          </w:tcPr>
          <w:p w:rsidR="008E24B6" w:rsidRPr="006733FE" w:rsidRDefault="00E56C67" w:rsidP="002D710C">
            <w:pPr>
              <w:autoSpaceDE w:val="0"/>
              <w:autoSpaceDN w:val="0"/>
              <w:adjustRightInd w:val="0"/>
              <w:rPr>
                <w:sz w:val="20"/>
                <w:szCs w:val="20"/>
              </w:rPr>
            </w:pPr>
            <w:r>
              <w:rPr>
                <w:sz w:val="20"/>
                <w:szCs w:val="20"/>
              </w:rPr>
              <w:t>е</w:t>
            </w:r>
            <w:r w:rsidR="008E24B6" w:rsidRPr="006733FE">
              <w:rPr>
                <w:sz w:val="20"/>
                <w:szCs w:val="20"/>
              </w:rPr>
              <w:t>д</w:t>
            </w:r>
            <w:r>
              <w:rPr>
                <w:sz w:val="20"/>
                <w:szCs w:val="20"/>
              </w:rPr>
              <w:t>.</w:t>
            </w:r>
          </w:p>
        </w:tc>
        <w:tc>
          <w:tcPr>
            <w:tcW w:w="283" w:type="pct"/>
            <w:tcBorders>
              <w:top w:val="nil"/>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nil"/>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nil"/>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Определяется по факту установки светильников на существующие опоры системы уличного освещения</w:t>
            </w:r>
          </w:p>
        </w:tc>
        <w:tc>
          <w:tcPr>
            <w:tcW w:w="1364" w:type="pct"/>
            <w:tcBorders>
              <w:top w:val="nil"/>
              <w:left w:val="single" w:sz="8" w:space="0" w:color="auto"/>
              <w:bottom w:val="single" w:sz="4" w:space="0" w:color="auto"/>
              <w:right w:val="single" w:sz="8" w:space="0" w:color="auto"/>
            </w:tcBorders>
            <w:hideMark/>
          </w:tcPr>
          <w:p w:rsidR="008E24B6" w:rsidRPr="006733FE" w:rsidRDefault="008E24B6" w:rsidP="002D710C">
            <w:pPr>
              <w:autoSpaceDE w:val="0"/>
              <w:autoSpaceDN w:val="0"/>
              <w:adjustRightInd w:val="0"/>
              <w:rPr>
                <w:sz w:val="20"/>
                <w:szCs w:val="20"/>
              </w:rPr>
            </w:pPr>
          </w:p>
        </w:tc>
        <w:tc>
          <w:tcPr>
            <w:tcW w:w="546" w:type="pct"/>
            <w:tcBorders>
              <w:top w:val="nil"/>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Заключенные договор</w:t>
            </w:r>
            <w:r w:rsidR="002D710C" w:rsidRPr="006733FE">
              <w:rPr>
                <w:sz w:val="20"/>
                <w:szCs w:val="20"/>
              </w:rPr>
              <w:t>ы</w:t>
            </w:r>
            <w:r w:rsidRPr="006733FE">
              <w:rPr>
                <w:sz w:val="20"/>
                <w:szCs w:val="20"/>
              </w:rPr>
              <w:t xml:space="preserve"> (контракты) по благоустройству территории, акты выполненных работ</w:t>
            </w:r>
          </w:p>
        </w:tc>
        <w:tc>
          <w:tcPr>
            <w:tcW w:w="500" w:type="pct"/>
            <w:tcBorders>
              <w:top w:val="nil"/>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766"/>
        </w:trPr>
        <w:tc>
          <w:tcPr>
            <w:tcW w:w="187" w:type="pct"/>
            <w:tcBorders>
              <w:top w:val="single" w:sz="4" w:space="0" w:color="auto"/>
              <w:left w:val="single" w:sz="8" w:space="0" w:color="auto"/>
              <w:right w:val="single" w:sz="8" w:space="0" w:color="auto"/>
            </w:tcBorders>
            <w:hideMark/>
          </w:tcPr>
          <w:p w:rsidR="008E24B6" w:rsidRPr="006733FE" w:rsidRDefault="008E24B6" w:rsidP="009A26FE">
            <w:pPr>
              <w:autoSpaceDE w:val="0"/>
              <w:autoSpaceDN w:val="0"/>
              <w:adjustRightInd w:val="0"/>
              <w:rPr>
                <w:sz w:val="20"/>
                <w:szCs w:val="20"/>
              </w:rPr>
            </w:pPr>
            <w:r w:rsidRPr="006733FE">
              <w:rPr>
                <w:sz w:val="20"/>
                <w:szCs w:val="20"/>
              </w:rPr>
              <w:t xml:space="preserve"> 2</w:t>
            </w:r>
          </w:p>
        </w:tc>
        <w:tc>
          <w:tcPr>
            <w:tcW w:w="771" w:type="pct"/>
            <w:tcBorders>
              <w:top w:val="single" w:sz="4" w:space="0" w:color="auto"/>
              <w:left w:val="single" w:sz="8" w:space="0" w:color="auto"/>
              <w:right w:val="single" w:sz="8" w:space="0" w:color="auto"/>
            </w:tcBorders>
            <w:hideMark/>
          </w:tcPr>
          <w:p w:rsidR="008E24B6" w:rsidRPr="006733FE" w:rsidRDefault="008E24B6" w:rsidP="002D710C">
            <w:pPr>
              <w:autoSpaceDE w:val="0"/>
              <w:autoSpaceDN w:val="0"/>
              <w:adjustRightInd w:val="0"/>
              <w:rPr>
                <w:sz w:val="20"/>
                <w:szCs w:val="20"/>
              </w:rPr>
            </w:pPr>
            <w:r w:rsidRPr="006733FE">
              <w:rPr>
                <w:sz w:val="20"/>
                <w:szCs w:val="20"/>
              </w:rPr>
              <w:t>Количество замененных светильников на территории поселения</w:t>
            </w:r>
          </w:p>
        </w:tc>
        <w:tc>
          <w:tcPr>
            <w:tcW w:w="285" w:type="pct"/>
            <w:tcBorders>
              <w:top w:val="single" w:sz="4" w:space="0" w:color="auto"/>
              <w:left w:val="single" w:sz="8" w:space="0" w:color="auto"/>
              <w:right w:val="single" w:sz="8" w:space="0" w:color="auto"/>
            </w:tcBorders>
          </w:tcPr>
          <w:p w:rsidR="008E24B6" w:rsidRPr="006733FE" w:rsidRDefault="00E56C67" w:rsidP="002D710C">
            <w:pPr>
              <w:autoSpaceDE w:val="0"/>
              <w:autoSpaceDN w:val="0"/>
              <w:adjustRightInd w:val="0"/>
              <w:rPr>
                <w:sz w:val="20"/>
                <w:szCs w:val="20"/>
              </w:rPr>
            </w:pPr>
            <w:r>
              <w:rPr>
                <w:sz w:val="20"/>
                <w:szCs w:val="20"/>
              </w:rPr>
              <w:t>е</w:t>
            </w:r>
            <w:r w:rsidR="008E24B6" w:rsidRPr="006733FE">
              <w:rPr>
                <w:sz w:val="20"/>
                <w:szCs w:val="20"/>
              </w:rPr>
              <w:t>д</w:t>
            </w:r>
            <w:r>
              <w:rPr>
                <w:sz w:val="20"/>
                <w:szCs w:val="20"/>
              </w:rPr>
              <w:t>.</w:t>
            </w:r>
          </w:p>
        </w:tc>
        <w:tc>
          <w:tcPr>
            <w:tcW w:w="283" w:type="pct"/>
            <w:tcBorders>
              <w:top w:val="single" w:sz="4" w:space="0" w:color="auto"/>
              <w:left w:val="single" w:sz="8"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Определяется по факту установки новых светильников взамен старых на существующие опоры системы уличного освещения</w:t>
            </w:r>
          </w:p>
        </w:tc>
        <w:tc>
          <w:tcPr>
            <w:tcW w:w="1364" w:type="pct"/>
            <w:tcBorders>
              <w:top w:val="single" w:sz="4" w:space="0" w:color="auto"/>
              <w:left w:val="single" w:sz="8" w:space="0" w:color="auto"/>
              <w:right w:val="single" w:sz="8" w:space="0" w:color="auto"/>
            </w:tcBorders>
            <w:hideMark/>
          </w:tcPr>
          <w:p w:rsidR="008E24B6" w:rsidRPr="006733FE" w:rsidRDefault="008E24B6" w:rsidP="002D710C">
            <w:pPr>
              <w:autoSpaceDE w:val="0"/>
              <w:autoSpaceDN w:val="0"/>
              <w:adjustRightInd w:val="0"/>
              <w:rPr>
                <w:sz w:val="20"/>
                <w:szCs w:val="20"/>
              </w:rPr>
            </w:pPr>
          </w:p>
        </w:tc>
        <w:tc>
          <w:tcPr>
            <w:tcW w:w="546" w:type="pct"/>
            <w:tcBorders>
              <w:top w:val="single" w:sz="4" w:space="0" w:color="auto"/>
              <w:left w:val="single" w:sz="8"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Публичный доклад Главы поселения</w:t>
            </w:r>
          </w:p>
        </w:tc>
        <w:tc>
          <w:tcPr>
            <w:tcW w:w="500" w:type="pct"/>
            <w:tcBorders>
              <w:top w:val="single" w:sz="4" w:space="0" w:color="auto"/>
              <w:left w:val="single" w:sz="8"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3</w:t>
            </w:r>
          </w:p>
        </w:tc>
        <w:tc>
          <w:tcPr>
            <w:tcW w:w="771" w:type="pct"/>
            <w:tcBorders>
              <w:top w:val="single" w:sz="4" w:space="0" w:color="auto"/>
              <w:left w:val="single" w:sz="8" w:space="0" w:color="auto"/>
              <w:bottom w:val="single" w:sz="4" w:space="0" w:color="auto"/>
              <w:right w:val="single" w:sz="8" w:space="0" w:color="auto"/>
            </w:tcBorders>
            <w:hideMark/>
          </w:tcPr>
          <w:p w:rsidR="008E24B6" w:rsidRPr="006733FE" w:rsidRDefault="008E24B6" w:rsidP="002D710C">
            <w:pPr>
              <w:autoSpaceDE w:val="0"/>
              <w:autoSpaceDN w:val="0"/>
              <w:adjustRightInd w:val="0"/>
              <w:rPr>
                <w:sz w:val="20"/>
                <w:szCs w:val="20"/>
              </w:rPr>
            </w:pPr>
            <w:r w:rsidRPr="006733FE">
              <w:rPr>
                <w:sz w:val="20"/>
                <w:szCs w:val="20"/>
              </w:rPr>
              <w:t xml:space="preserve">Наличие задолженности по оплате за </w:t>
            </w:r>
            <w:r w:rsidR="002D710C" w:rsidRPr="006733FE">
              <w:rPr>
                <w:sz w:val="20"/>
                <w:szCs w:val="20"/>
              </w:rPr>
              <w:t>электроэнергию, потребленную</w:t>
            </w:r>
            <w:r w:rsidRPr="006733FE">
              <w:rPr>
                <w:sz w:val="20"/>
                <w:szCs w:val="20"/>
              </w:rPr>
              <w:t xml:space="preserve"> на уличное освещение </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A3217D" w:rsidP="002D710C">
            <w:pPr>
              <w:autoSpaceDE w:val="0"/>
              <w:autoSpaceDN w:val="0"/>
              <w:adjustRightInd w:val="0"/>
              <w:rPr>
                <w:sz w:val="20"/>
                <w:szCs w:val="20"/>
              </w:rPr>
            </w:pPr>
            <w:r w:rsidRPr="006733FE">
              <w:rPr>
                <w:sz w:val="20"/>
                <w:szCs w:val="20"/>
              </w:rPr>
              <w:t>т</w:t>
            </w:r>
            <w:r w:rsidR="008E24B6" w:rsidRPr="006733FE">
              <w:rPr>
                <w:sz w:val="20"/>
                <w:szCs w:val="20"/>
              </w:rPr>
              <w:t>ыс.</w:t>
            </w:r>
            <w:r w:rsidR="00E56C67">
              <w:rPr>
                <w:sz w:val="20"/>
                <w:szCs w:val="20"/>
              </w:rPr>
              <w:t xml:space="preserve"> </w:t>
            </w:r>
            <w:r w:rsidR="008E24B6" w:rsidRPr="006733FE">
              <w:rPr>
                <w:sz w:val="20"/>
                <w:szCs w:val="20"/>
              </w:rPr>
              <w:t>руб</w:t>
            </w:r>
            <w:r w:rsidRPr="006733FE">
              <w:rPr>
                <w:sz w:val="20"/>
                <w:szCs w:val="20"/>
              </w:rPr>
              <w:t>.</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lang w:val="en-US"/>
              </w:rPr>
              <w:t>D=</w:t>
            </w:r>
            <w:r w:rsidRPr="006733FE">
              <w:rPr>
                <w:sz w:val="20"/>
                <w:szCs w:val="20"/>
              </w:rPr>
              <w:t>(</w:t>
            </w:r>
            <w:r w:rsidRPr="006733FE">
              <w:rPr>
                <w:sz w:val="20"/>
                <w:szCs w:val="20"/>
                <w:lang w:val="en-US"/>
              </w:rPr>
              <w:t>M</w:t>
            </w:r>
            <w:r w:rsidRPr="006733FE">
              <w:rPr>
                <w:sz w:val="20"/>
                <w:szCs w:val="20"/>
              </w:rPr>
              <w:t>о/</w:t>
            </w:r>
            <w:r w:rsidRPr="006733FE">
              <w:rPr>
                <w:sz w:val="20"/>
                <w:szCs w:val="20"/>
                <w:lang w:val="en-US"/>
              </w:rPr>
              <w:t>M</w:t>
            </w:r>
            <w:proofErr w:type="spellStart"/>
            <w:r w:rsidRPr="006733FE">
              <w:rPr>
                <w:sz w:val="20"/>
                <w:szCs w:val="20"/>
              </w:rPr>
              <w:t>п</w:t>
            </w:r>
            <w:proofErr w:type="spellEnd"/>
            <w:r w:rsidRPr="006733FE">
              <w:rPr>
                <w:sz w:val="20"/>
                <w:szCs w:val="20"/>
              </w:rPr>
              <w:t>)*100%</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Мо – сумма, уплаченная администрацией поселения за электрическую энергию, потребленную на уличное освещение в отчетном году, руб</w:t>
            </w:r>
            <w:r w:rsidR="002D710C" w:rsidRPr="006733FE">
              <w:rPr>
                <w:sz w:val="20"/>
                <w:szCs w:val="20"/>
              </w:rPr>
              <w:t>.</w:t>
            </w:r>
            <w:r w:rsidRPr="006733FE">
              <w:rPr>
                <w:sz w:val="20"/>
                <w:szCs w:val="20"/>
              </w:rPr>
              <w:t>;</w:t>
            </w:r>
          </w:p>
          <w:p w:rsidR="008E24B6" w:rsidRPr="006733FE" w:rsidRDefault="008E24B6" w:rsidP="002D710C">
            <w:pPr>
              <w:autoSpaceDE w:val="0"/>
              <w:autoSpaceDN w:val="0"/>
              <w:adjustRightInd w:val="0"/>
              <w:rPr>
                <w:sz w:val="20"/>
                <w:szCs w:val="20"/>
              </w:rPr>
            </w:pPr>
            <w:r w:rsidRPr="006733FE">
              <w:rPr>
                <w:sz w:val="20"/>
                <w:szCs w:val="20"/>
              </w:rPr>
              <w:t>Мп – сумма, предъявленная администрации поселения к оплате за электрическую энергию, потребленную на уличное освещение в отчетном году</w:t>
            </w:r>
            <w:r w:rsidR="00E56C67">
              <w:rPr>
                <w:sz w:val="20"/>
                <w:szCs w:val="20"/>
              </w:rPr>
              <w:t>, руб.</w:t>
            </w: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Заключенные договор</w:t>
            </w:r>
            <w:r w:rsidR="006733FE">
              <w:rPr>
                <w:sz w:val="20"/>
                <w:szCs w:val="20"/>
              </w:rPr>
              <w:t>ы</w:t>
            </w:r>
            <w:r w:rsidRPr="006733FE">
              <w:rPr>
                <w:sz w:val="20"/>
                <w:szCs w:val="20"/>
              </w:rPr>
              <w:t xml:space="preserve"> на установку светильников; акты выполненных работ</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4</w:t>
            </w:r>
          </w:p>
        </w:tc>
        <w:tc>
          <w:tcPr>
            <w:tcW w:w="771" w:type="pct"/>
            <w:tcBorders>
              <w:top w:val="single" w:sz="4" w:space="0" w:color="auto"/>
              <w:left w:val="single" w:sz="8" w:space="0" w:color="auto"/>
              <w:bottom w:val="single" w:sz="4" w:space="0" w:color="auto"/>
              <w:right w:val="single" w:sz="8" w:space="0" w:color="auto"/>
            </w:tcBorders>
            <w:hideMark/>
          </w:tcPr>
          <w:p w:rsidR="008E24B6" w:rsidRPr="006733FE" w:rsidRDefault="008E24B6" w:rsidP="002D710C">
            <w:pPr>
              <w:autoSpaceDE w:val="0"/>
              <w:autoSpaceDN w:val="0"/>
              <w:adjustRightInd w:val="0"/>
              <w:rPr>
                <w:sz w:val="20"/>
                <w:szCs w:val="20"/>
              </w:rPr>
            </w:pPr>
            <w:r w:rsidRPr="006733FE">
              <w:rPr>
                <w:sz w:val="20"/>
                <w:szCs w:val="20"/>
              </w:rPr>
              <w:t>Количество переоборудованных старых щитов учета уличного освещения</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B97E93" w:rsidP="002D710C">
            <w:pPr>
              <w:autoSpaceDE w:val="0"/>
              <w:autoSpaceDN w:val="0"/>
              <w:adjustRightInd w:val="0"/>
              <w:rPr>
                <w:sz w:val="20"/>
                <w:szCs w:val="20"/>
              </w:rPr>
            </w:pPr>
            <w:r>
              <w:rPr>
                <w:sz w:val="20"/>
                <w:szCs w:val="20"/>
              </w:rPr>
              <w:t>е</w:t>
            </w:r>
            <w:r w:rsidR="008E24B6" w:rsidRPr="006733FE">
              <w:rPr>
                <w:sz w:val="20"/>
                <w:szCs w:val="20"/>
              </w:rPr>
              <w:t>д</w:t>
            </w:r>
            <w:r>
              <w:rPr>
                <w:sz w:val="20"/>
                <w:szCs w:val="20"/>
              </w:rPr>
              <w:t>.</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Определяется по факту установки новых </w:t>
            </w:r>
            <w:r w:rsidR="00B97E93">
              <w:rPr>
                <w:sz w:val="20"/>
                <w:szCs w:val="20"/>
              </w:rPr>
              <w:t>щитов</w:t>
            </w:r>
            <w:r w:rsidRPr="006733FE">
              <w:rPr>
                <w:sz w:val="20"/>
                <w:szCs w:val="20"/>
              </w:rPr>
              <w:t xml:space="preserve"> учета взамен старых  </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Заключенные договора на замену светильников; акты выполненных работ</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lastRenderedPageBreak/>
              <w:t>5</w:t>
            </w:r>
          </w:p>
        </w:tc>
        <w:tc>
          <w:tcPr>
            <w:tcW w:w="771" w:type="pct"/>
            <w:tcBorders>
              <w:top w:val="single" w:sz="4" w:space="0" w:color="auto"/>
              <w:left w:val="single" w:sz="8" w:space="0" w:color="auto"/>
              <w:bottom w:val="single" w:sz="4" w:space="0" w:color="auto"/>
              <w:right w:val="single" w:sz="8" w:space="0" w:color="auto"/>
            </w:tcBorders>
            <w:hideMark/>
          </w:tcPr>
          <w:p w:rsidR="008E24B6" w:rsidRPr="006733FE" w:rsidRDefault="008E24B6" w:rsidP="002D710C">
            <w:pPr>
              <w:pStyle w:val="ConsPlusCell"/>
              <w:widowControl/>
              <w:rPr>
                <w:rFonts w:ascii="Times New Roman" w:hAnsi="Times New Roman"/>
                <w:sz w:val="20"/>
                <w:szCs w:val="20"/>
              </w:rPr>
            </w:pPr>
            <w:r w:rsidRPr="006733FE">
              <w:rPr>
                <w:rFonts w:ascii="Times New Roman" w:hAnsi="Times New Roman" w:cs="Times New Roman"/>
                <w:sz w:val="20"/>
                <w:szCs w:val="20"/>
              </w:rPr>
              <w:t>Доля кладбищ, охваченных мероприятиями по благоустройству в соответствии с санитарными правилами от общего количества кладбищ в по</w:t>
            </w:r>
            <w:r w:rsidR="002D710C" w:rsidRPr="006733FE">
              <w:rPr>
                <w:rFonts w:ascii="Times New Roman" w:hAnsi="Times New Roman" w:cs="Times New Roman"/>
                <w:sz w:val="20"/>
                <w:szCs w:val="20"/>
              </w:rPr>
              <w:t>селении</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процент </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roofErr w:type="spellStart"/>
            <w:r w:rsidRPr="006733FE">
              <w:rPr>
                <w:sz w:val="20"/>
                <w:szCs w:val="20"/>
              </w:rPr>
              <w:t>Д=ККф</w:t>
            </w:r>
            <w:proofErr w:type="spellEnd"/>
            <w:r w:rsidRPr="006733FE">
              <w:rPr>
                <w:sz w:val="20"/>
                <w:szCs w:val="20"/>
              </w:rPr>
              <w:t>/</w:t>
            </w:r>
            <w:proofErr w:type="spellStart"/>
            <w:r w:rsidRPr="006733FE">
              <w:rPr>
                <w:sz w:val="20"/>
                <w:szCs w:val="20"/>
              </w:rPr>
              <w:t>ККп</w:t>
            </w:r>
            <w:proofErr w:type="spellEnd"/>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roofErr w:type="spellStart"/>
            <w:r w:rsidRPr="006733FE">
              <w:rPr>
                <w:sz w:val="20"/>
                <w:szCs w:val="20"/>
              </w:rPr>
              <w:t>ККф</w:t>
            </w:r>
            <w:proofErr w:type="spellEnd"/>
            <w:r w:rsidR="00C27F93">
              <w:rPr>
                <w:sz w:val="20"/>
                <w:szCs w:val="20"/>
              </w:rPr>
              <w:t xml:space="preserve"> </w:t>
            </w:r>
            <w:r w:rsidR="00C27F93" w:rsidRPr="006733FE">
              <w:rPr>
                <w:sz w:val="20"/>
                <w:szCs w:val="20"/>
              </w:rPr>
              <w:t>–</w:t>
            </w:r>
            <w:r w:rsidRPr="006733FE">
              <w:rPr>
                <w:sz w:val="20"/>
                <w:szCs w:val="20"/>
              </w:rPr>
              <w:t xml:space="preserve"> количество кладбищ, охваченных мероприятиями благоустройства фактически в отчетном году;</w:t>
            </w:r>
          </w:p>
          <w:p w:rsidR="008E24B6" w:rsidRPr="006733FE" w:rsidRDefault="008E24B6" w:rsidP="002D710C">
            <w:pPr>
              <w:autoSpaceDE w:val="0"/>
              <w:autoSpaceDN w:val="0"/>
              <w:adjustRightInd w:val="0"/>
              <w:rPr>
                <w:sz w:val="20"/>
                <w:szCs w:val="20"/>
              </w:rPr>
            </w:pPr>
            <w:proofErr w:type="spellStart"/>
            <w:r w:rsidRPr="006733FE">
              <w:rPr>
                <w:sz w:val="20"/>
                <w:szCs w:val="20"/>
              </w:rPr>
              <w:t>ККо</w:t>
            </w:r>
            <w:proofErr w:type="spellEnd"/>
            <w:r w:rsidRPr="006733FE">
              <w:rPr>
                <w:sz w:val="20"/>
                <w:szCs w:val="20"/>
              </w:rPr>
              <w:t xml:space="preserve"> – общее количество кладбищ </w:t>
            </w: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Бухгалтерская и финансовая отчетность</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6</w:t>
            </w:r>
          </w:p>
        </w:tc>
        <w:tc>
          <w:tcPr>
            <w:tcW w:w="771" w:type="pct"/>
            <w:tcBorders>
              <w:top w:val="single" w:sz="4" w:space="0" w:color="auto"/>
              <w:left w:val="single" w:sz="8" w:space="0" w:color="auto"/>
              <w:bottom w:val="single" w:sz="4" w:space="0" w:color="auto"/>
              <w:right w:val="single" w:sz="8" w:space="0" w:color="auto"/>
            </w:tcBorders>
            <w:hideMark/>
          </w:tcPr>
          <w:p w:rsidR="008E24B6" w:rsidRPr="006733FE" w:rsidRDefault="008E24B6" w:rsidP="002D710C">
            <w:pPr>
              <w:pStyle w:val="ConsPlusCell"/>
              <w:widowControl/>
              <w:rPr>
                <w:rFonts w:ascii="Times New Roman" w:hAnsi="Times New Roman"/>
                <w:sz w:val="20"/>
                <w:szCs w:val="20"/>
              </w:rPr>
            </w:pPr>
            <w:r w:rsidRPr="006733FE">
              <w:rPr>
                <w:rFonts w:ascii="Times New Roman" w:hAnsi="Times New Roman" w:cs="Times New Roman"/>
                <w:sz w:val="20"/>
                <w:szCs w:val="20"/>
              </w:rPr>
              <w:t>Количество оформленных администрацией поселения в соответствии с законодательством РФ прав на земельные участки кладбищ</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B97E93" w:rsidP="002D710C">
            <w:pPr>
              <w:autoSpaceDE w:val="0"/>
              <w:autoSpaceDN w:val="0"/>
              <w:adjustRightInd w:val="0"/>
              <w:rPr>
                <w:sz w:val="20"/>
                <w:szCs w:val="20"/>
              </w:rPr>
            </w:pPr>
            <w:r>
              <w:rPr>
                <w:sz w:val="20"/>
                <w:szCs w:val="20"/>
              </w:rPr>
              <w:t>е</w:t>
            </w:r>
            <w:r w:rsidR="008E24B6" w:rsidRPr="006733FE">
              <w:rPr>
                <w:sz w:val="20"/>
                <w:szCs w:val="20"/>
              </w:rPr>
              <w:t>д</w:t>
            </w:r>
            <w:r>
              <w:rPr>
                <w:sz w:val="20"/>
                <w:szCs w:val="20"/>
              </w:rPr>
              <w:t>.</w:t>
            </w:r>
            <w:r w:rsidR="008E24B6" w:rsidRPr="006733FE">
              <w:rPr>
                <w:sz w:val="20"/>
                <w:szCs w:val="20"/>
              </w:rPr>
              <w:t xml:space="preserve"> </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Определяется по факту оформления права собственности на земельные участки</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Заключенные договор</w:t>
            </w:r>
            <w:r w:rsidR="006733FE">
              <w:rPr>
                <w:sz w:val="20"/>
                <w:szCs w:val="20"/>
              </w:rPr>
              <w:t>ы</w:t>
            </w:r>
            <w:r w:rsidRPr="006733FE">
              <w:rPr>
                <w:sz w:val="20"/>
                <w:szCs w:val="20"/>
              </w:rPr>
              <w:t xml:space="preserve"> на замену оборудования; акты выполненных работ</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7</w:t>
            </w:r>
          </w:p>
        </w:tc>
        <w:tc>
          <w:tcPr>
            <w:tcW w:w="771" w:type="pct"/>
            <w:tcBorders>
              <w:top w:val="single" w:sz="4" w:space="0" w:color="auto"/>
              <w:left w:val="single" w:sz="8" w:space="0" w:color="auto"/>
              <w:bottom w:val="single" w:sz="4" w:space="0" w:color="auto"/>
              <w:right w:val="single" w:sz="8" w:space="0" w:color="auto"/>
            </w:tcBorders>
            <w:hideMark/>
          </w:tcPr>
          <w:p w:rsidR="008E24B6" w:rsidRPr="00C84D11" w:rsidRDefault="008E24B6" w:rsidP="002D710C">
            <w:pPr>
              <w:pStyle w:val="ConsPlusCell"/>
              <w:widowControl/>
              <w:rPr>
                <w:rFonts w:ascii="Times New Roman" w:hAnsi="Times New Roman" w:cs="Times New Roman"/>
                <w:sz w:val="20"/>
                <w:szCs w:val="20"/>
                <w:highlight w:val="yellow"/>
              </w:rPr>
            </w:pPr>
            <w:r w:rsidRPr="004E619B">
              <w:rPr>
                <w:rFonts w:ascii="Times New Roman" w:hAnsi="Times New Roman" w:cs="Times New Roman"/>
                <w:sz w:val="20"/>
                <w:szCs w:val="20"/>
              </w:rPr>
              <w:t>Количество благоустроенных территорий воинских захоронений на территории кладбищ</w:t>
            </w:r>
            <w:r w:rsidR="00FD01C4" w:rsidRPr="004E619B">
              <w:rPr>
                <w:rFonts w:ascii="Times New Roman" w:hAnsi="Times New Roman" w:cs="Times New Roman"/>
                <w:sz w:val="20"/>
                <w:szCs w:val="20"/>
              </w:rPr>
              <w:t xml:space="preserve">а </w:t>
            </w:r>
            <w:r w:rsidR="00C84D11" w:rsidRPr="004E619B">
              <w:rPr>
                <w:rFonts w:ascii="Times New Roman" w:hAnsi="Times New Roman" w:cs="Times New Roman"/>
                <w:sz w:val="20"/>
                <w:szCs w:val="20"/>
              </w:rPr>
              <w:t xml:space="preserve">  </w:t>
            </w:r>
            <w:proofErr w:type="spellStart"/>
            <w:r w:rsidR="00C84D11" w:rsidRPr="004E619B">
              <w:rPr>
                <w:rFonts w:ascii="Times New Roman" w:hAnsi="Times New Roman" w:cs="Times New Roman"/>
                <w:sz w:val="20"/>
                <w:szCs w:val="20"/>
              </w:rPr>
              <w:t>д</w:t>
            </w:r>
            <w:proofErr w:type="gramStart"/>
            <w:r w:rsidR="00C84D11" w:rsidRPr="004E619B">
              <w:rPr>
                <w:rFonts w:ascii="Times New Roman" w:hAnsi="Times New Roman" w:cs="Times New Roman"/>
                <w:sz w:val="20"/>
                <w:szCs w:val="20"/>
              </w:rPr>
              <w:t>.У</w:t>
            </w:r>
            <w:proofErr w:type="gramEnd"/>
            <w:r w:rsidR="00C84D11" w:rsidRPr="004E619B">
              <w:rPr>
                <w:rFonts w:ascii="Times New Roman" w:hAnsi="Times New Roman" w:cs="Times New Roman"/>
                <w:sz w:val="20"/>
                <w:szCs w:val="20"/>
              </w:rPr>
              <w:t>ндозерский</w:t>
            </w:r>
            <w:proofErr w:type="spellEnd"/>
            <w:r w:rsidR="00C84D11" w:rsidRPr="004E619B">
              <w:rPr>
                <w:rFonts w:ascii="Times New Roman" w:hAnsi="Times New Roman" w:cs="Times New Roman"/>
                <w:sz w:val="20"/>
                <w:szCs w:val="20"/>
              </w:rPr>
              <w:t xml:space="preserve"> П</w:t>
            </w:r>
            <w:r w:rsidR="00FD01C4" w:rsidRPr="004E619B">
              <w:rPr>
                <w:rFonts w:ascii="Times New Roman" w:hAnsi="Times New Roman" w:cs="Times New Roman"/>
                <w:sz w:val="20"/>
                <w:szCs w:val="20"/>
              </w:rPr>
              <w:t>огост</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A3217D" w:rsidP="002D710C">
            <w:pPr>
              <w:autoSpaceDE w:val="0"/>
              <w:autoSpaceDN w:val="0"/>
              <w:adjustRightInd w:val="0"/>
              <w:rPr>
                <w:sz w:val="20"/>
                <w:szCs w:val="20"/>
              </w:rPr>
            </w:pPr>
            <w:r w:rsidRPr="006733FE">
              <w:rPr>
                <w:sz w:val="20"/>
                <w:szCs w:val="20"/>
              </w:rPr>
              <w:t>е</w:t>
            </w:r>
            <w:r w:rsidR="008E24B6" w:rsidRPr="006733FE">
              <w:rPr>
                <w:sz w:val="20"/>
                <w:szCs w:val="20"/>
              </w:rPr>
              <w:t>д.</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Определяется по факту благоустройства территории воинского захоронения</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Акты выполненных работ по благоустройству кладбищ</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8</w:t>
            </w:r>
          </w:p>
        </w:tc>
        <w:tc>
          <w:tcPr>
            <w:tcW w:w="771" w:type="pct"/>
            <w:tcBorders>
              <w:top w:val="single" w:sz="4" w:space="0" w:color="auto"/>
              <w:left w:val="single" w:sz="8" w:space="0" w:color="auto"/>
              <w:bottom w:val="single" w:sz="4" w:space="0" w:color="auto"/>
              <w:right w:val="single" w:sz="8" w:space="0" w:color="auto"/>
            </w:tcBorders>
          </w:tcPr>
          <w:p w:rsidR="008E24B6" w:rsidRPr="00C84D11" w:rsidRDefault="008E24B6" w:rsidP="002D710C">
            <w:pPr>
              <w:autoSpaceDE w:val="0"/>
              <w:autoSpaceDN w:val="0"/>
              <w:adjustRightInd w:val="0"/>
              <w:rPr>
                <w:sz w:val="20"/>
                <w:szCs w:val="20"/>
                <w:highlight w:val="yellow"/>
              </w:rPr>
            </w:pPr>
            <w:r w:rsidRPr="00C84D11">
              <w:rPr>
                <w:sz w:val="20"/>
                <w:szCs w:val="20"/>
              </w:rPr>
              <w:t xml:space="preserve">Количество вновь благоустроенных общественных территорий </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A3217D" w:rsidP="002D710C">
            <w:pPr>
              <w:autoSpaceDE w:val="0"/>
              <w:autoSpaceDN w:val="0"/>
              <w:adjustRightInd w:val="0"/>
              <w:rPr>
                <w:sz w:val="20"/>
                <w:szCs w:val="20"/>
              </w:rPr>
            </w:pPr>
            <w:r w:rsidRPr="006733FE">
              <w:rPr>
                <w:sz w:val="20"/>
                <w:szCs w:val="20"/>
              </w:rPr>
              <w:t>е</w:t>
            </w:r>
            <w:r w:rsidR="008E24B6" w:rsidRPr="006733FE">
              <w:rPr>
                <w:sz w:val="20"/>
                <w:szCs w:val="20"/>
              </w:rPr>
              <w:t>д.</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Определяется по факту благоустройства общественной территории</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Свидетельство о государственной регистрации права</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302"/>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9</w:t>
            </w:r>
          </w:p>
        </w:tc>
        <w:tc>
          <w:tcPr>
            <w:tcW w:w="77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Доля общественных территорий, охваченная мероприятиями по благоустройству от общего количества таких территорий поселения</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A3217D" w:rsidP="002D710C">
            <w:pPr>
              <w:autoSpaceDE w:val="0"/>
              <w:autoSpaceDN w:val="0"/>
              <w:adjustRightInd w:val="0"/>
              <w:rPr>
                <w:sz w:val="20"/>
                <w:szCs w:val="20"/>
              </w:rPr>
            </w:pPr>
            <w:r w:rsidRPr="006733FE">
              <w:rPr>
                <w:sz w:val="20"/>
                <w:szCs w:val="20"/>
              </w:rPr>
              <w:t>п</w:t>
            </w:r>
            <w:r w:rsidR="008E24B6" w:rsidRPr="006733FE">
              <w:rPr>
                <w:sz w:val="20"/>
                <w:szCs w:val="20"/>
              </w:rPr>
              <w:t xml:space="preserve">роцент </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roofErr w:type="spellStart"/>
            <w:r w:rsidRPr="006733FE">
              <w:rPr>
                <w:sz w:val="20"/>
                <w:szCs w:val="20"/>
              </w:rPr>
              <w:t>Д=Кб</w:t>
            </w:r>
            <w:proofErr w:type="spellEnd"/>
            <w:proofErr w:type="gramStart"/>
            <w:r w:rsidRPr="006733FE">
              <w:rPr>
                <w:sz w:val="20"/>
                <w:szCs w:val="20"/>
              </w:rPr>
              <w:t>/К</w:t>
            </w:r>
            <w:proofErr w:type="gramEnd"/>
            <w:r w:rsidRPr="006733FE">
              <w:rPr>
                <w:sz w:val="20"/>
                <w:szCs w:val="20"/>
              </w:rPr>
              <w:t>о</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Кб</w:t>
            </w:r>
            <w:r w:rsidR="002D710C" w:rsidRPr="006733FE">
              <w:rPr>
                <w:sz w:val="20"/>
                <w:szCs w:val="20"/>
              </w:rPr>
              <w:t xml:space="preserve"> </w:t>
            </w:r>
            <w:r w:rsidRPr="006733FE">
              <w:rPr>
                <w:sz w:val="20"/>
                <w:szCs w:val="20"/>
              </w:rPr>
              <w:t>- количество общественных территорий, охваченных мероприятиями благоустройства фактически в отчетном году;</w:t>
            </w:r>
          </w:p>
          <w:p w:rsidR="008E24B6" w:rsidRPr="006733FE" w:rsidRDefault="008E24B6" w:rsidP="002D710C">
            <w:pPr>
              <w:autoSpaceDE w:val="0"/>
              <w:autoSpaceDN w:val="0"/>
              <w:adjustRightInd w:val="0"/>
              <w:rPr>
                <w:sz w:val="20"/>
                <w:szCs w:val="20"/>
              </w:rPr>
            </w:pPr>
            <w:proofErr w:type="gramStart"/>
            <w:r w:rsidRPr="006733FE">
              <w:rPr>
                <w:sz w:val="20"/>
                <w:szCs w:val="20"/>
              </w:rPr>
              <w:t>Ко</w:t>
            </w:r>
            <w:proofErr w:type="gramEnd"/>
            <w:r w:rsidRPr="006733FE">
              <w:rPr>
                <w:sz w:val="20"/>
                <w:szCs w:val="20"/>
              </w:rPr>
              <w:t xml:space="preserve"> – общее количество общественных территорий</w:t>
            </w: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Заключенные договора (контракты) по благоустройству территории воинского захоронения, акты выполненных работ</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2F2F9F" w:rsidRPr="006733FE" w:rsidTr="00A907E9">
        <w:trPr>
          <w:cantSplit/>
          <w:trHeight w:val="2302"/>
        </w:trPr>
        <w:tc>
          <w:tcPr>
            <w:tcW w:w="187" w:type="pct"/>
            <w:tcBorders>
              <w:top w:val="single" w:sz="4" w:space="0" w:color="auto"/>
              <w:left w:val="single" w:sz="8" w:space="0" w:color="auto"/>
              <w:bottom w:val="single" w:sz="4" w:space="0" w:color="auto"/>
              <w:right w:val="single" w:sz="8" w:space="0" w:color="auto"/>
            </w:tcBorders>
          </w:tcPr>
          <w:p w:rsidR="002F2F9F" w:rsidRPr="006733FE" w:rsidRDefault="002F2F9F" w:rsidP="009A26FE">
            <w:pPr>
              <w:autoSpaceDE w:val="0"/>
              <w:autoSpaceDN w:val="0"/>
              <w:adjustRightInd w:val="0"/>
              <w:rPr>
                <w:sz w:val="20"/>
                <w:szCs w:val="20"/>
              </w:rPr>
            </w:pPr>
            <w:r>
              <w:rPr>
                <w:sz w:val="20"/>
                <w:szCs w:val="20"/>
              </w:rPr>
              <w:lastRenderedPageBreak/>
              <w:t>10</w:t>
            </w:r>
          </w:p>
        </w:tc>
        <w:tc>
          <w:tcPr>
            <w:tcW w:w="771"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Pr>
                <w:sz w:val="20"/>
                <w:szCs w:val="20"/>
              </w:rPr>
              <w:t xml:space="preserve">Количество мероприятий организованных  сфере </w:t>
            </w:r>
            <w:r w:rsidRPr="00065FF4">
              <w:rPr>
                <w:sz w:val="20"/>
                <w:szCs w:val="20"/>
              </w:rPr>
              <w:t>молодёжной политики</w:t>
            </w:r>
          </w:p>
        </w:tc>
        <w:tc>
          <w:tcPr>
            <w:tcW w:w="285"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Pr>
                <w:sz w:val="20"/>
                <w:szCs w:val="20"/>
              </w:rPr>
              <w:t>ед</w:t>
            </w:r>
            <w:r w:rsidR="002F2F9F">
              <w:rPr>
                <w:sz w:val="20"/>
                <w:szCs w:val="20"/>
              </w:rPr>
              <w:t>.</w:t>
            </w:r>
          </w:p>
        </w:tc>
        <w:tc>
          <w:tcPr>
            <w:tcW w:w="28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Определяется по факту</w:t>
            </w:r>
            <w:r>
              <w:rPr>
                <w:sz w:val="20"/>
                <w:szCs w:val="20"/>
              </w:rPr>
              <w:t xml:space="preserve"> проведенных мероприятий</w:t>
            </w:r>
          </w:p>
        </w:tc>
        <w:tc>
          <w:tcPr>
            <w:tcW w:w="1364"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Публичный доклад Главы поселения</w:t>
            </w:r>
          </w:p>
        </w:tc>
        <w:tc>
          <w:tcPr>
            <w:tcW w:w="500"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sidRPr="006733FE">
              <w:rPr>
                <w:sz w:val="20"/>
                <w:szCs w:val="20"/>
              </w:rPr>
              <w:t>Администрация сельского поселения Анхимовское</w:t>
            </w:r>
          </w:p>
        </w:tc>
      </w:tr>
      <w:tr w:rsidR="002F2F9F" w:rsidRPr="006733FE" w:rsidTr="00A907E9">
        <w:trPr>
          <w:cantSplit/>
          <w:trHeight w:val="2302"/>
        </w:trPr>
        <w:tc>
          <w:tcPr>
            <w:tcW w:w="187" w:type="pct"/>
            <w:tcBorders>
              <w:top w:val="single" w:sz="4" w:space="0" w:color="auto"/>
              <w:left w:val="single" w:sz="8" w:space="0" w:color="auto"/>
              <w:bottom w:val="single" w:sz="4" w:space="0" w:color="auto"/>
              <w:right w:val="single" w:sz="8" w:space="0" w:color="auto"/>
            </w:tcBorders>
          </w:tcPr>
          <w:p w:rsidR="002F2F9F" w:rsidRPr="006733FE" w:rsidRDefault="002F2F9F" w:rsidP="009A26FE">
            <w:pPr>
              <w:autoSpaceDE w:val="0"/>
              <w:autoSpaceDN w:val="0"/>
              <w:adjustRightInd w:val="0"/>
              <w:rPr>
                <w:sz w:val="20"/>
                <w:szCs w:val="20"/>
              </w:rPr>
            </w:pPr>
            <w:r>
              <w:rPr>
                <w:sz w:val="20"/>
                <w:szCs w:val="20"/>
              </w:rPr>
              <w:t>11</w:t>
            </w:r>
          </w:p>
        </w:tc>
        <w:tc>
          <w:tcPr>
            <w:tcW w:w="771"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Pr>
                <w:sz w:val="20"/>
                <w:szCs w:val="20"/>
              </w:rPr>
              <w:t xml:space="preserve">Количество </w:t>
            </w:r>
            <w:r w:rsidRPr="00065FF4">
              <w:rPr>
                <w:sz w:val="20"/>
                <w:szCs w:val="20"/>
              </w:rPr>
              <w:t xml:space="preserve">населения поселения систематически </w:t>
            </w:r>
            <w:proofErr w:type="gramStart"/>
            <w:r w:rsidRPr="00065FF4">
              <w:rPr>
                <w:sz w:val="20"/>
                <w:szCs w:val="20"/>
              </w:rPr>
              <w:t>занимающаяся</w:t>
            </w:r>
            <w:proofErr w:type="gramEnd"/>
            <w:r w:rsidRPr="00065FF4">
              <w:rPr>
                <w:rStyle w:val="9pt0pt"/>
                <w:sz w:val="20"/>
                <w:szCs w:val="20"/>
              </w:rPr>
              <w:t xml:space="preserve"> физической культурой и спортом</w:t>
            </w:r>
            <w:r>
              <w:rPr>
                <w:rStyle w:val="9pt0pt"/>
                <w:sz w:val="20"/>
                <w:szCs w:val="20"/>
              </w:rPr>
              <w:t>.</w:t>
            </w:r>
          </w:p>
        </w:tc>
        <w:tc>
          <w:tcPr>
            <w:tcW w:w="285"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Pr>
                <w:sz w:val="20"/>
                <w:szCs w:val="20"/>
              </w:rPr>
              <w:t>Чел.</w:t>
            </w:r>
          </w:p>
        </w:tc>
        <w:tc>
          <w:tcPr>
            <w:tcW w:w="28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2F2F9F" w:rsidRPr="006733FE" w:rsidRDefault="005171DF" w:rsidP="002D710C">
            <w:pPr>
              <w:autoSpaceDE w:val="0"/>
              <w:autoSpaceDN w:val="0"/>
              <w:adjustRightInd w:val="0"/>
              <w:rPr>
                <w:sz w:val="20"/>
                <w:szCs w:val="20"/>
              </w:rPr>
            </w:pPr>
            <w:r w:rsidRPr="006733FE">
              <w:rPr>
                <w:sz w:val="20"/>
                <w:szCs w:val="20"/>
              </w:rPr>
              <w:t>Определяется по факту</w:t>
            </w:r>
            <w:r>
              <w:rPr>
                <w:sz w:val="20"/>
                <w:szCs w:val="20"/>
              </w:rPr>
              <w:t xml:space="preserve"> проведенных мероприятий</w:t>
            </w:r>
          </w:p>
        </w:tc>
        <w:tc>
          <w:tcPr>
            <w:tcW w:w="1364"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Публичный доклад Главы поселения</w:t>
            </w:r>
          </w:p>
        </w:tc>
        <w:tc>
          <w:tcPr>
            <w:tcW w:w="500"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sidRPr="006733FE">
              <w:rPr>
                <w:sz w:val="20"/>
                <w:szCs w:val="20"/>
              </w:rPr>
              <w:t>Администрация сельского поселения Анхимовское</w:t>
            </w:r>
          </w:p>
        </w:tc>
      </w:tr>
      <w:tr w:rsidR="002F2F9F" w:rsidRPr="006733FE" w:rsidTr="00A907E9">
        <w:trPr>
          <w:cantSplit/>
          <w:trHeight w:val="2302"/>
        </w:trPr>
        <w:tc>
          <w:tcPr>
            <w:tcW w:w="187" w:type="pct"/>
            <w:tcBorders>
              <w:top w:val="single" w:sz="4" w:space="0" w:color="auto"/>
              <w:left w:val="single" w:sz="8" w:space="0" w:color="auto"/>
              <w:bottom w:val="single" w:sz="4" w:space="0" w:color="auto"/>
              <w:right w:val="single" w:sz="8" w:space="0" w:color="auto"/>
            </w:tcBorders>
          </w:tcPr>
          <w:p w:rsidR="002F2F9F" w:rsidRPr="006733FE" w:rsidRDefault="002F2F9F" w:rsidP="009A26FE">
            <w:pPr>
              <w:autoSpaceDE w:val="0"/>
              <w:autoSpaceDN w:val="0"/>
              <w:adjustRightInd w:val="0"/>
              <w:rPr>
                <w:sz w:val="20"/>
                <w:szCs w:val="20"/>
              </w:rPr>
            </w:pPr>
            <w:r>
              <w:rPr>
                <w:sz w:val="20"/>
                <w:szCs w:val="20"/>
              </w:rPr>
              <w:t>12</w:t>
            </w:r>
          </w:p>
        </w:tc>
        <w:tc>
          <w:tcPr>
            <w:tcW w:w="771"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4E619B">
              <w:t>Количество проведенных мероприятий в области физической культуры и спорта</w:t>
            </w:r>
          </w:p>
        </w:tc>
        <w:tc>
          <w:tcPr>
            <w:tcW w:w="285"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Pr>
                <w:sz w:val="20"/>
                <w:szCs w:val="20"/>
              </w:rPr>
              <w:t>ед</w:t>
            </w:r>
            <w:r w:rsidR="002F2F9F">
              <w:rPr>
                <w:sz w:val="20"/>
                <w:szCs w:val="20"/>
              </w:rPr>
              <w:t>.</w:t>
            </w:r>
          </w:p>
        </w:tc>
        <w:tc>
          <w:tcPr>
            <w:tcW w:w="28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sidRPr="006733FE">
              <w:rPr>
                <w:sz w:val="20"/>
                <w:szCs w:val="20"/>
              </w:rPr>
              <w:t>Определяется по факту</w:t>
            </w:r>
            <w:r>
              <w:rPr>
                <w:sz w:val="20"/>
                <w:szCs w:val="20"/>
              </w:rPr>
              <w:t xml:space="preserve"> проведенных мероприятий</w:t>
            </w:r>
          </w:p>
        </w:tc>
        <w:tc>
          <w:tcPr>
            <w:tcW w:w="1364"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Публичный доклад Главы поселения</w:t>
            </w:r>
          </w:p>
        </w:tc>
        <w:tc>
          <w:tcPr>
            <w:tcW w:w="500"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sidRPr="006733FE">
              <w:rPr>
                <w:sz w:val="20"/>
                <w:szCs w:val="20"/>
              </w:rPr>
              <w:t>Администрация сельского поселения Анхимовское</w:t>
            </w:r>
          </w:p>
        </w:tc>
      </w:tr>
    </w:tbl>
    <w:p w:rsidR="00E8009E" w:rsidRDefault="00E8009E" w:rsidP="009A26FE">
      <w:pPr>
        <w:autoSpaceDE w:val="0"/>
        <w:autoSpaceDN w:val="0"/>
        <w:adjustRightInd w:val="0"/>
        <w:outlineLvl w:val="2"/>
        <w:sectPr w:rsidR="00E8009E" w:rsidSect="002D710C">
          <w:pgSz w:w="16838" w:h="11906" w:orient="landscape"/>
          <w:pgMar w:top="567" w:right="567" w:bottom="142" w:left="567" w:header="709" w:footer="709" w:gutter="0"/>
          <w:cols w:space="708"/>
          <w:docGrid w:linePitch="360"/>
        </w:sectPr>
      </w:pPr>
    </w:p>
    <w:p w:rsidR="00063635" w:rsidRPr="00022451" w:rsidRDefault="00063635" w:rsidP="00E8009E">
      <w:pPr>
        <w:jc w:val="right"/>
        <w:rPr>
          <w:sz w:val="20"/>
          <w:szCs w:val="20"/>
        </w:rPr>
      </w:pPr>
      <w:r w:rsidRPr="00022451">
        <w:rPr>
          <w:sz w:val="20"/>
          <w:szCs w:val="20"/>
        </w:rPr>
        <w:lastRenderedPageBreak/>
        <w:t>Приложение 3</w:t>
      </w:r>
    </w:p>
    <w:p w:rsidR="00063635" w:rsidRPr="00022451" w:rsidRDefault="00063635" w:rsidP="009A26FE">
      <w:pPr>
        <w:jc w:val="right"/>
        <w:textAlignment w:val="top"/>
        <w:rPr>
          <w:sz w:val="20"/>
          <w:szCs w:val="20"/>
        </w:rPr>
      </w:pPr>
      <w:r w:rsidRPr="00022451">
        <w:rPr>
          <w:sz w:val="20"/>
          <w:szCs w:val="20"/>
        </w:rPr>
        <w:t>к муниципальной программе</w:t>
      </w:r>
    </w:p>
    <w:p w:rsidR="00063635" w:rsidRPr="00022451" w:rsidRDefault="00063635" w:rsidP="009A26FE">
      <w:pPr>
        <w:jc w:val="right"/>
        <w:textAlignment w:val="top"/>
        <w:rPr>
          <w:sz w:val="20"/>
          <w:szCs w:val="20"/>
        </w:rPr>
      </w:pPr>
      <w:r w:rsidRPr="00022451">
        <w:rPr>
          <w:sz w:val="20"/>
          <w:szCs w:val="20"/>
        </w:rPr>
        <w:t>«Благоустройство территории сельского</w:t>
      </w:r>
    </w:p>
    <w:p w:rsidR="00063635" w:rsidRPr="00022451" w:rsidRDefault="00063635" w:rsidP="009A26FE">
      <w:pPr>
        <w:jc w:val="right"/>
        <w:textAlignment w:val="top"/>
        <w:rPr>
          <w:sz w:val="20"/>
          <w:szCs w:val="20"/>
        </w:rPr>
      </w:pPr>
      <w:r w:rsidRPr="00022451">
        <w:rPr>
          <w:sz w:val="20"/>
          <w:szCs w:val="20"/>
        </w:rPr>
        <w:t xml:space="preserve">поселения </w:t>
      </w:r>
      <w:r w:rsidR="00C82512">
        <w:rPr>
          <w:sz w:val="20"/>
          <w:szCs w:val="20"/>
        </w:rPr>
        <w:t>Анхимовское</w:t>
      </w:r>
      <w:r w:rsidRPr="00022451">
        <w:rPr>
          <w:sz w:val="20"/>
          <w:szCs w:val="20"/>
        </w:rPr>
        <w:t xml:space="preserve"> на 202</w:t>
      </w:r>
      <w:r w:rsidR="00C82512">
        <w:rPr>
          <w:sz w:val="20"/>
          <w:szCs w:val="20"/>
        </w:rPr>
        <w:t xml:space="preserve">6 </w:t>
      </w:r>
      <w:r w:rsidRPr="00022451">
        <w:rPr>
          <w:sz w:val="20"/>
          <w:szCs w:val="20"/>
        </w:rPr>
        <w:t>-</w:t>
      </w:r>
      <w:r w:rsidR="00C82512">
        <w:rPr>
          <w:sz w:val="20"/>
          <w:szCs w:val="20"/>
        </w:rPr>
        <w:t xml:space="preserve"> </w:t>
      </w:r>
      <w:r w:rsidRPr="00022451">
        <w:rPr>
          <w:sz w:val="20"/>
          <w:szCs w:val="20"/>
        </w:rPr>
        <w:t>20</w:t>
      </w:r>
      <w:r w:rsidR="00C82512">
        <w:rPr>
          <w:sz w:val="20"/>
          <w:szCs w:val="20"/>
        </w:rPr>
        <w:t>30</w:t>
      </w:r>
      <w:r w:rsidRPr="00022451">
        <w:rPr>
          <w:sz w:val="20"/>
          <w:szCs w:val="20"/>
        </w:rPr>
        <w:t xml:space="preserve"> годы»</w:t>
      </w:r>
    </w:p>
    <w:p w:rsidR="00063635" w:rsidRPr="00D7618B" w:rsidRDefault="00063635" w:rsidP="009A26FE">
      <w:pPr>
        <w:autoSpaceDE w:val="0"/>
        <w:autoSpaceDN w:val="0"/>
        <w:adjustRightInd w:val="0"/>
        <w:jc w:val="center"/>
        <w:rPr>
          <w:b/>
          <w:caps/>
        </w:rPr>
      </w:pPr>
      <w:r w:rsidRPr="00D7618B">
        <w:rPr>
          <w:b/>
          <w:caps/>
        </w:rPr>
        <w:t xml:space="preserve">Финансовое обеспечение </w:t>
      </w:r>
    </w:p>
    <w:p w:rsidR="00063635" w:rsidRDefault="00063635" w:rsidP="009A26FE">
      <w:pPr>
        <w:autoSpaceDE w:val="0"/>
        <w:autoSpaceDN w:val="0"/>
        <w:adjustRightInd w:val="0"/>
        <w:jc w:val="center"/>
        <w:rPr>
          <w:b/>
        </w:rPr>
      </w:pPr>
      <w:r w:rsidRPr="00D7618B">
        <w:rPr>
          <w:b/>
        </w:rPr>
        <w:t xml:space="preserve">муниципальной программы (подпрограммы муниципальной программы) за счет средств бюджета </w:t>
      </w:r>
    </w:p>
    <w:p w:rsidR="00A907E9" w:rsidRPr="00FC3023" w:rsidRDefault="00A907E9" w:rsidP="009A26FE">
      <w:pPr>
        <w:autoSpaceDE w:val="0"/>
        <w:autoSpaceDN w:val="0"/>
        <w:adjustRightInd w:val="0"/>
        <w:jc w:val="center"/>
        <w:rPr>
          <w:b/>
        </w:rPr>
      </w:pPr>
    </w:p>
    <w:tbl>
      <w:tblPr>
        <w:tblW w:w="4986" w:type="pct"/>
        <w:tblCellSpacing w:w="5" w:type="nil"/>
        <w:tblLayout w:type="fixed"/>
        <w:tblCellMar>
          <w:left w:w="75" w:type="dxa"/>
          <w:right w:w="75" w:type="dxa"/>
        </w:tblCellMar>
        <w:tblLook w:val="0000"/>
      </w:tblPr>
      <w:tblGrid>
        <w:gridCol w:w="1368"/>
        <w:gridCol w:w="1774"/>
        <w:gridCol w:w="1328"/>
        <w:gridCol w:w="1274"/>
        <w:gridCol w:w="4961"/>
        <w:gridCol w:w="1021"/>
        <w:gridCol w:w="1021"/>
        <w:gridCol w:w="1021"/>
        <w:gridCol w:w="1021"/>
        <w:gridCol w:w="1021"/>
      </w:tblGrid>
      <w:tr w:rsidR="00063635" w:rsidRPr="00A907E9" w:rsidTr="00277478">
        <w:trPr>
          <w:trHeight w:val="64"/>
          <w:tblCellSpacing w:w="5" w:type="nil"/>
        </w:trPr>
        <w:tc>
          <w:tcPr>
            <w:tcW w:w="1368" w:type="dxa"/>
            <w:vMerge w:val="restart"/>
            <w:tcBorders>
              <w:top w:val="single" w:sz="8" w:space="0" w:color="auto"/>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Статус</w:t>
            </w:r>
          </w:p>
        </w:tc>
        <w:tc>
          <w:tcPr>
            <w:tcW w:w="1774" w:type="dxa"/>
            <w:vMerge w:val="restart"/>
            <w:tcBorders>
              <w:top w:val="single" w:sz="8" w:space="0" w:color="auto"/>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Наименование</w:t>
            </w:r>
          </w:p>
          <w:p w:rsidR="00063635" w:rsidRPr="00A907E9" w:rsidRDefault="00063635" w:rsidP="009A26FE">
            <w:pPr>
              <w:autoSpaceDE w:val="0"/>
              <w:autoSpaceDN w:val="0"/>
              <w:adjustRightInd w:val="0"/>
              <w:jc w:val="center"/>
              <w:rPr>
                <w:sz w:val="16"/>
                <w:szCs w:val="16"/>
              </w:rPr>
            </w:pPr>
            <w:r w:rsidRPr="00A907E9">
              <w:rPr>
                <w:sz w:val="16"/>
                <w:szCs w:val="16"/>
              </w:rPr>
              <w:t>основного</w:t>
            </w:r>
          </w:p>
          <w:p w:rsidR="00063635" w:rsidRPr="00A907E9" w:rsidRDefault="00063635" w:rsidP="009A26FE">
            <w:pPr>
              <w:autoSpaceDE w:val="0"/>
              <w:autoSpaceDN w:val="0"/>
              <w:adjustRightInd w:val="0"/>
              <w:jc w:val="center"/>
              <w:rPr>
                <w:sz w:val="16"/>
                <w:szCs w:val="16"/>
              </w:rPr>
            </w:pPr>
            <w:r w:rsidRPr="00A907E9">
              <w:rPr>
                <w:sz w:val="16"/>
                <w:szCs w:val="16"/>
              </w:rPr>
              <w:t>мероприятия</w:t>
            </w:r>
          </w:p>
        </w:tc>
        <w:tc>
          <w:tcPr>
            <w:tcW w:w="1328" w:type="dxa"/>
            <w:vMerge w:val="restart"/>
            <w:tcBorders>
              <w:top w:val="single" w:sz="8" w:space="0" w:color="auto"/>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Ответственный исполнитель,</w:t>
            </w:r>
          </w:p>
          <w:p w:rsidR="00063635" w:rsidRPr="00A907E9" w:rsidRDefault="00063635" w:rsidP="009A26FE">
            <w:pPr>
              <w:jc w:val="center"/>
              <w:rPr>
                <w:sz w:val="16"/>
                <w:szCs w:val="16"/>
              </w:rPr>
            </w:pPr>
            <w:r w:rsidRPr="00A907E9">
              <w:rPr>
                <w:sz w:val="16"/>
                <w:szCs w:val="16"/>
              </w:rPr>
              <w:t>участник</w:t>
            </w:r>
          </w:p>
        </w:tc>
        <w:tc>
          <w:tcPr>
            <w:tcW w:w="1274" w:type="dxa"/>
            <w:vMerge w:val="restart"/>
            <w:tcBorders>
              <w:top w:val="single" w:sz="8" w:space="0" w:color="auto"/>
              <w:left w:val="single" w:sz="8" w:space="0" w:color="auto"/>
              <w:right w:val="single" w:sz="8" w:space="0" w:color="auto"/>
            </w:tcBorders>
          </w:tcPr>
          <w:p w:rsidR="00063635" w:rsidRPr="00A907E9" w:rsidRDefault="00063635" w:rsidP="009A26FE">
            <w:pPr>
              <w:jc w:val="center"/>
              <w:rPr>
                <w:sz w:val="16"/>
                <w:szCs w:val="16"/>
              </w:rPr>
            </w:pPr>
            <w:r w:rsidRPr="00A907E9">
              <w:rPr>
                <w:sz w:val="16"/>
                <w:szCs w:val="16"/>
              </w:rPr>
              <w:t xml:space="preserve">Номер целевого показателя </w:t>
            </w:r>
            <w:r w:rsidR="00214383" w:rsidRPr="00A907E9">
              <w:rPr>
                <w:i/>
                <w:sz w:val="16"/>
                <w:szCs w:val="16"/>
              </w:rPr>
              <w:t>(из приложения 4</w:t>
            </w:r>
            <w:r w:rsidR="00214383" w:rsidRPr="00A907E9">
              <w:rPr>
                <w:sz w:val="16"/>
                <w:szCs w:val="16"/>
              </w:rPr>
              <w:t>)</w:t>
            </w:r>
          </w:p>
        </w:tc>
        <w:tc>
          <w:tcPr>
            <w:tcW w:w="4961" w:type="dxa"/>
            <w:vMerge w:val="restart"/>
            <w:tcBorders>
              <w:top w:val="single" w:sz="8" w:space="0" w:color="auto"/>
              <w:left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Источник финансового обеспечения</w:t>
            </w:r>
          </w:p>
        </w:tc>
        <w:tc>
          <w:tcPr>
            <w:tcW w:w="5105" w:type="dxa"/>
            <w:gridSpan w:val="5"/>
            <w:tcBorders>
              <w:top w:val="single" w:sz="8" w:space="0" w:color="auto"/>
              <w:left w:val="single" w:sz="8" w:space="0" w:color="auto"/>
              <w:bottom w:val="single" w:sz="8" w:space="0" w:color="auto"/>
              <w:right w:val="single" w:sz="8" w:space="0" w:color="auto"/>
            </w:tcBorders>
          </w:tcPr>
          <w:p w:rsidR="00063635" w:rsidRPr="007257C5" w:rsidRDefault="00063635" w:rsidP="009A26FE">
            <w:pPr>
              <w:autoSpaceDE w:val="0"/>
              <w:autoSpaceDN w:val="0"/>
              <w:adjustRightInd w:val="0"/>
              <w:jc w:val="center"/>
              <w:rPr>
                <w:sz w:val="18"/>
                <w:szCs w:val="18"/>
              </w:rPr>
            </w:pPr>
            <w:r w:rsidRPr="007257C5">
              <w:rPr>
                <w:sz w:val="18"/>
                <w:szCs w:val="18"/>
              </w:rPr>
              <w:t>Расходы (тыс. руб.)</w:t>
            </w:r>
          </w:p>
        </w:tc>
      </w:tr>
      <w:tr w:rsidR="00A907E9" w:rsidRPr="00A907E9" w:rsidTr="00277478">
        <w:trPr>
          <w:tblCellSpacing w:w="5" w:type="nil"/>
        </w:trPr>
        <w:tc>
          <w:tcPr>
            <w:tcW w:w="1368" w:type="dxa"/>
            <w:vMerge/>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p>
        </w:tc>
        <w:tc>
          <w:tcPr>
            <w:tcW w:w="1774" w:type="dxa"/>
            <w:vMerge/>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p>
        </w:tc>
        <w:tc>
          <w:tcPr>
            <w:tcW w:w="1328" w:type="dxa"/>
            <w:vMerge/>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p>
        </w:tc>
        <w:tc>
          <w:tcPr>
            <w:tcW w:w="1274" w:type="dxa"/>
            <w:vMerge/>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trike/>
                <w:sz w:val="16"/>
                <w:szCs w:val="16"/>
              </w:rPr>
            </w:pPr>
          </w:p>
        </w:tc>
        <w:tc>
          <w:tcPr>
            <w:tcW w:w="4961" w:type="dxa"/>
            <w:vMerge/>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trike/>
                <w:sz w:val="16"/>
                <w:szCs w:val="16"/>
              </w:rPr>
            </w:pPr>
          </w:p>
        </w:tc>
        <w:tc>
          <w:tcPr>
            <w:tcW w:w="1021" w:type="dxa"/>
            <w:tcBorders>
              <w:left w:val="single" w:sz="8" w:space="0" w:color="auto"/>
              <w:bottom w:val="single" w:sz="8" w:space="0" w:color="auto"/>
              <w:right w:val="single" w:sz="8" w:space="0" w:color="auto"/>
            </w:tcBorders>
            <w:tcMar>
              <w:left w:w="28" w:type="dxa"/>
              <w:right w:w="28" w:type="dxa"/>
            </w:tcMar>
          </w:tcPr>
          <w:p w:rsidR="00063635" w:rsidRPr="007257C5" w:rsidRDefault="00063635" w:rsidP="009A26FE">
            <w:pPr>
              <w:autoSpaceDE w:val="0"/>
              <w:autoSpaceDN w:val="0"/>
              <w:adjustRightInd w:val="0"/>
              <w:jc w:val="center"/>
              <w:rPr>
                <w:sz w:val="18"/>
                <w:szCs w:val="18"/>
              </w:rPr>
            </w:pPr>
            <w:r w:rsidRPr="007257C5">
              <w:rPr>
                <w:sz w:val="18"/>
                <w:szCs w:val="18"/>
              </w:rPr>
              <w:t>202</w:t>
            </w:r>
            <w:r w:rsidR="00C82512" w:rsidRPr="007257C5">
              <w:rPr>
                <w:sz w:val="18"/>
                <w:szCs w:val="18"/>
              </w:rPr>
              <w:t>6</w:t>
            </w:r>
            <w:r w:rsidRPr="007257C5">
              <w:rPr>
                <w:sz w:val="18"/>
                <w:szCs w:val="18"/>
              </w:rPr>
              <w:t xml:space="preserve"> год</w:t>
            </w:r>
          </w:p>
        </w:tc>
        <w:tc>
          <w:tcPr>
            <w:tcW w:w="1021" w:type="dxa"/>
            <w:tcBorders>
              <w:left w:val="single" w:sz="8" w:space="0" w:color="auto"/>
              <w:bottom w:val="single" w:sz="8" w:space="0" w:color="auto"/>
              <w:right w:val="single" w:sz="8" w:space="0" w:color="auto"/>
            </w:tcBorders>
            <w:tcMar>
              <w:left w:w="28" w:type="dxa"/>
              <w:right w:w="28" w:type="dxa"/>
            </w:tcMar>
          </w:tcPr>
          <w:p w:rsidR="00063635" w:rsidRPr="007257C5" w:rsidRDefault="00063635" w:rsidP="009A26FE">
            <w:pPr>
              <w:autoSpaceDE w:val="0"/>
              <w:autoSpaceDN w:val="0"/>
              <w:adjustRightInd w:val="0"/>
              <w:jc w:val="center"/>
              <w:rPr>
                <w:sz w:val="18"/>
                <w:szCs w:val="18"/>
              </w:rPr>
            </w:pPr>
            <w:r w:rsidRPr="007257C5">
              <w:rPr>
                <w:sz w:val="18"/>
                <w:szCs w:val="18"/>
              </w:rPr>
              <w:t>202</w:t>
            </w:r>
            <w:r w:rsidR="00C82512" w:rsidRPr="007257C5">
              <w:rPr>
                <w:sz w:val="18"/>
                <w:szCs w:val="18"/>
              </w:rPr>
              <w:t>7</w:t>
            </w:r>
            <w:r w:rsidRPr="007257C5">
              <w:rPr>
                <w:sz w:val="18"/>
                <w:szCs w:val="18"/>
              </w:rPr>
              <w:t xml:space="preserve"> год</w:t>
            </w:r>
          </w:p>
        </w:tc>
        <w:tc>
          <w:tcPr>
            <w:tcW w:w="1021" w:type="dxa"/>
            <w:tcBorders>
              <w:left w:val="single" w:sz="8" w:space="0" w:color="auto"/>
              <w:bottom w:val="single" w:sz="8" w:space="0" w:color="auto"/>
              <w:right w:val="single" w:sz="8" w:space="0" w:color="auto"/>
            </w:tcBorders>
          </w:tcPr>
          <w:p w:rsidR="00063635" w:rsidRPr="007257C5" w:rsidRDefault="00063635" w:rsidP="009A26FE">
            <w:pPr>
              <w:autoSpaceDE w:val="0"/>
              <w:autoSpaceDN w:val="0"/>
              <w:adjustRightInd w:val="0"/>
              <w:jc w:val="center"/>
              <w:rPr>
                <w:sz w:val="18"/>
                <w:szCs w:val="18"/>
              </w:rPr>
            </w:pPr>
            <w:r w:rsidRPr="007257C5">
              <w:rPr>
                <w:sz w:val="18"/>
                <w:szCs w:val="18"/>
              </w:rPr>
              <w:t>202</w:t>
            </w:r>
            <w:r w:rsidR="00C82512" w:rsidRPr="007257C5">
              <w:rPr>
                <w:sz w:val="18"/>
                <w:szCs w:val="18"/>
              </w:rPr>
              <w:t>8</w:t>
            </w:r>
            <w:r w:rsidRPr="007257C5">
              <w:rPr>
                <w:sz w:val="18"/>
                <w:szCs w:val="18"/>
              </w:rPr>
              <w:t xml:space="preserve"> год</w:t>
            </w:r>
          </w:p>
        </w:tc>
        <w:tc>
          <w:tcPr>
            <w:tcW w:w="1021" w:type="dxa"/>
            <w:tcBorders>
              <w:left w:val="single" w:sz="8" w:space="0" w:color="auto"/>
              <w:bottom w:val="single" w:sz="8" w:space="0" w:color="auto"/>
              <w:right w:val="single" w:sz="8" w:space="0" w:color="auto"/>
            </w:tcBorders>
          </w:tcPr>
          <w:p w:rsidR="00063635" w:rsidRPr="007257C5" w:rsidRDefault="00063635" w:rsidP="009A26FE">
            <w:pPr>
              <w:autoSpaceDE w:val="0"/>
              <w:autoSpaceDN w:val="0"/>
              <w:adjustRightInd w:val="0"/>
              <w:jc w:val="center"/>
              <w:rPr>
                <w:sz w:val="18"/>
                <w:szCs w:val="18"/>
              </w:rPr>
            </w:pPr>
            <w:r w:rsidRPr="007257C5">
              <w:rPr>
                <w:sz w:val="18"/>
                <w:szCs w:val="18"/>
              </w:rPr>
              <w:t>202</w:t>
            </w:r>
            <w:r w:rsidR="00C82512" w:rsidRPr="007257C5">
              <w:rPr>
                <w:sz w:val="18"/>
                <w:szCs w:val="18"/>
              </w:rPr>
              <w:t>9</w:t>
            </w:r>
            <w:r w:rsidRPr="007257C5">
              <w:rPr>
                <w:sz w:val="18"/>
                <w:szCs w:val="18"/>
              </w:rPr>
              <w:t xml:space="preserve"> год</w:t>
            </w:r>
          </w:p>
        </w:tc>
        <w:tc>
          <w:tcPr>
            <w:tcW w:w="1021" w:type="dxa"/>
            <w:tcBorders>
              <w:left w:val="single" w:sz="8" w:space="0" w:color="auto"/>
              <w:bottom w:val="single" w:sz="8" w:space="0" w:color="auto"/>
              <w:right w:val="single" w:sz="8" w:space="0" w:color="auto"/>
            </w:tcBorders>
          </w:tcPr>
          <w:p w:rsidR="00063635" w:rsidRPr="007257C5" w:rsidRDefault="00063635" w:rsidP="009A26FE">
            <w:pPr>
              <w:autoSpaceDE w:val="0"/>
              <w:autoSpaceDN w:val="0"/>
              <w:adjustRightInd w:val="0"/>
              <w:jc w:val="center"/>
              <w:rPr>
                <w:sz w:val="18"/>
                <w:szCs w:val="18"/>
              </w:rPr>
            </w:pPr>
            <w:r w:rsidRPr="007257C5">
              <w:rPr>
                <w:sz w:val="18"/>
                <w:szCs w:val="18"/>
              </w:rPr>
              <w:t>20</w:t>
            </w:r>
            <w:r w:rsidR="00C82512" w:rsidRPr="007257C5">
              <w:rPr>
                <w:sz w:val="18"/>
                <w:szCs w:val="18"/>
              </w:rPr>
              <w:t>30</w:t>
            </w:r>
            <w:r w:rsidRPr="007257C5">
              <w:rPr>
                <w:sz w:val="18"/>
                <w:szCs w:val="18"/>
              </w:rPr>
              <w:t xml:space="preserve"> год</w:t>
            </w:r>
          </w:p>
        </w:tc>
      </w:tr>
      <w:tr w:rsidR="00A907E9" w:rsidRPr="00A907E9" w:rsidTr="00277478">
        <w:trPr>
          <w:tblCellSpacing w:w="5" w:type="nil"/>
        </w:trPr>
        <w:tc>
          <w:tcPr>
            <w:tcW w:w="1368"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1</w:t>
            </w:r>
          </w:p>
        </w:tc>
        <w:tc>
          <w:tcPr>
            <w:tcW w:w="1774"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2</w:t>
            </w:r>
          </w:p>
        </w:tc>
        <w:tc>
          <w:tcPr>
            <w:tcW w:w="1328"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3</w:t>
            </w:r>
          </w:p>
        </w:tc>
        <w:tc>
          <w:tcPr>
            <w:tcW w:w="1274"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4</w:t>
            </w:r>
          </w:p>
        </w:tc>
        <w:tc>
          <w:tcPr>
            <w:tcW w:w="496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5</w:t>
            </w:r>
          </w:p>
        </w:tc>
        <w:tc>
          <w:tcPr>
            <w:tcW w:w="102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6</w:t>
            </w:r>
          </w:p>
        </w:tc>
        <w:tc>
          <w:tcPr>
            <w:tcW w:w="102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7</w:t>
            </w:r>
          </w:p>
        </w:tc>
        <w:tc>
          <w:tcPr>
            <w:tcW w:w="102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8</w:t>
            </w:r>
          </w:p>
        </w:tc>
        <w:tc>
          <w:tcPr>
            <w:tcW w:w="102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9</w:t>
            </w:r>
          </w:p>
        </w:tc>
        <w:tc>
          <w:tcPr>
            <w:tcW w:w="102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10</w:t>
            </w:r>
          </w:p>
        </w:tc>
      </w:tr>
      <w:tr w:rsidR="007257C5" w:rsidRPr="00A907E9" w:rsidTr="00277478">
        <w:trPr>
          <w:trHeight w:val="20"/>
          <w:tblCellSpacing w:w="5" w:type="nil"/>
        </w:trPr>
        <w:tc>
          <w:tcPr>
            <w:tcW w:w="1368" w:type="dxa"/>
            <w:vMerge w:val="restart"/>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Программа</w:t>
            </w:r>
          </w:p>
          <w:p w:rsidR="007257C5" w:rsidRPr="00A907E9" w:rsidRDefault="007257C5" w:rsidP="009A26FE">
            <w:pPr>
              <w:autoSpaceDE w:val="0"/>
              <w:autoSpaceDN w:val="0"/>
              <w:adjustRightInd w:val="0"/>
              <w:rPr>
                <w:sz w:val="16"/>
                <w:szCs w:val="16"/>
              </w:rPr>
            </w:pPr>
            <w:r w:rsidRPr="00A907E9">
              <w:rPr>
                <w:sz w:val="16"/>
                <w:szCs w:val="16"/>
              </w:rPr>
              <w:t xml:space="preserve"> </w:t>
            </w:r>
          </w:p>
        </w:tc>
        <w:tc>
          <w:tcPr>
            <w:tcW w:w="1774" w:type="dxa"/>
            <w:vMerge w:val="restart"/>
            <w:tcBorders>
              <w:left w:val="single" w:sz="8" w:space="0" w:color="auto"/>
              <w:bottom w:val="single" w:sz="8" w:space="0" w:color="auto"/>
              <w:right w:val="single" w:sz="8" w:space="0" w:color="auto"/>
            </w:tcBorders>
          </w:tcPr>
          <w:p w:rsidR="007257C5" w:rsidRPr="007257C5" w:rsidRDefault="007257C5" w:rsidP="009A26FE">
            <w:pPr>
              <w:textAlignment w:val="top"/>
              <w:rPr>
                <w:sz w:val="18"/>
                <w:szCs w:val="18"/>
              </w:rPr>
            </w:pPr>
            <w:r w:rsidRPr="007257C5">
              <w:rPr>
                <w:sz w:val="18"/>
                <w:szCs w:val="18"/>
              </w:rPr>
              <w:t>Развитие территории сельского поселения Анхимовское на 2026 - 2030 годы</w:t>
            </w:r>
          </w:p>
        </w:tc>
        <w:tc>
          <w:tcPr>
            <w:tcW w:w="1328" w:type="dxa"/>
            <w:vMerge w:val="restart"/>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Всего по программе</w:t>
            </w:r>
          </w:p>
        </w:tc>
        <w:tc>
          <w:tcPr>
            <w:tcW w:w="1274" w:type="dxa"/>
            <w:vMerge w:val="restart"/>
            <w:tcBorders>
              <w:left w:val="single" w:sz="8" w:space="0" w:color="auto"/>
              <w:right w:val="single" w:sz="8" w:space="0" w:color="auto"/>
            </w:tcBorders>
          </w:tcPr>
          <w:p w:rsidR="007257C5" w:rsidRPr="00A907E9" w:rsidRDefault="007257C5" w:rsidP="009A26FE">
            <w:pPr>
              <w:autoSpaceDE w:val="0"/>
              <w:autoSpaceDN w:val="0"/>
              <w:adjustRightInd w:val="0"/>
              <w:jc w:val="center"/>
              <w:rPr>
                <w:sz w:val="16"/>
                <w:szCs w:val="16"/>
              </w:rPr>
            </w:pPr>
            <w:r w:rsidRPr="00A907E9">
              <w:rPr>
                <w:sz w:val="16"/>
                <w:szCs w:val="16"/>
              </w:rPr>
              <w:t>Х</w:t>
            </w:r>
          </w:p>
        </w:tc>
        <w:tc>
          <w:tcPr>
            <w:tcW w:w="4961" w:type="dxa"/>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highlight w:val="yellow"/>
              </w:rPr>
            </w:pPr>
            <w:r w:rsidRPr="00A907E9">
              <w:rPr>
                <w:sz w:val="16"/>
                <w:szCs w:val="16"/>
              </w:rPr>
              <w:t>всего, в том числе</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r>
      <w:tr w:rsidR="007257C5" w:rsidRPr="00A907E9" w:rsidTr="00277478">
        <w:trPr>
          <w:trHeight w:val="20"/>
          <w:tblCellSpacing w:w="5" w:type="nil"/>
        </w:trPr>
        <w:tc>
          <w:tcPr>
            <w:tcW w:w="1368" w:type="dxa"/>
            <w:vMerge/>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jc w:val="both"/>
              <w:rPr>
                <w:sz w:val="16"/>
                <w:szCs w:val="16"/>
              </w:rPr>
            </w:pPr>
          </w:p>
        </w:tc>
        <w:tc>
          <w:tcPr>
            <w:tcW w:w="1774" w:type="dxa"/>
            <w:vMerge/>
            <w:tcBorders>
              <w:left w:val="single" w:sz="8" w:space="0" w:color="auto"/>
              <w:bottom w:val="single" w:sz="8" w:space="0" w:color="auto"/>
              <w:right w:val="single" w:sz="8" w:space="0" w:color="auto"/>
            </w:tcBorders>
          </w:tcPr>
          <w:p w:rsidR="007257C5" w:rsidRPr="007257C5" w:rsidRDefault="007257C5" w:rsidP="009A26FE">
            <w:pPr>
              <w:autoSpaceDE w:val="0"/>
              <w:autoSpaceDN w:val="0"/>
              <w:adjustRightInd w:val="0"/>
              <w:jc w:val="both"/>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vAlign w:val="center"/>
          </w:tcPr>
          <w:p w:rsidR="007257C5" w:rsidRPr="00A907E9" w:rsidRDefault="007257C5" w:rsidP="009A26FE">
            <w:pPr>
              <w:autoSpaceDE w:val="0"/>
              <w:autoSpaceDN w:val="0"/>
              <w:adjustRightInd w:val="0"/>
              <w:jc w:val="center"/>
              <w:rPr>
                <w:sz w:val="16"/>
                <w:szCs w:val="16"/>
              </w:rPr>
            </w:pPr>
          </w:p>
        </w:tc>
        <w:tc>
          <w:tcPr>
            <w:tcW w:w="4961" w:type="dxa"/>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highlight w:val="yellow"/>
              </w:rPr>
            </w:pPr>
            <w:r w:rsidRPr="00A907E9">
              <w:rPr>
                <w:sz w:val="16"/>
                <w:szCs w:val="16"/>
              </w:rPr>
              <w:t>собственные доходы</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r>
      <w:tr w:rsidR="007257C5" w:rsidRPr="00A907E9" w:rsidTr="00277478">
        <w:trPr>
          <w:trHeight w:val="20"/>
          <w:tblCellSpacing w:w="5" w:type="nil"/>
        </w:trPr>
        <w:tc>
          <w:tcPr>
            <w:tcW w:w="1368" w:type="dxa"/>
            <w:vMerge/>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jc w:val="both"/>
              <w:rPr>
                <w:sz w:val="16"/>
                <w:szCs w:val="16"/>
              </w:rPr>
            </w:pPr>
          </w:p>
        </w:tc>
        <w:tc>
          <w:tcPr>
            <w:tcW w:w="1774" w:type="dxa"/>
            <w:vMerge/>
            <w:tcBorders>
              <w:left w:val="single" w:sz="8" w:space="0" w:color="auto"/>
              <w:bottom w:val="single" w:sz="8" w:space="0" w:color="auto"/>
              <w:right w:val="single" w:sz="8" w:space="0" w:color="auto"/>
            </w:tcBorders>
          </w:tcPr>
          <w:p w:rsidR="007257C5" w:rsidRPr="007257C5" w:rsidRDefault="007257C5" w:rsidP="009A26FE">
            <w:pPr>
              <w:autoSpaceDE w:val="0"/>
              <w:autoSpaceDN w:val="0"/>
              <w:adjustRightInd w:val="0"/>
              <w:jc w:val="both"/>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федерального бюджета &lt;*&gt;</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r>
      <w:tr w:rsidR="007257C5" w:rsidRPr="00A907E9" w:rsidTr="00277478">
        <w:trPr>
          <w:trHeight w:val="20"/>
          <w:tblCellSpacing w:w="5" w:type="nil"/>
        </w:trPr>
        <w:tc>
          <w:tcPr>
            <w:tcW w:w="1368" w:type="dxa"/>
            <w:vMerge/>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jc w:val="both"/>
              <w:rPr>
                <w:sz w:val="16"/>
                <w:szCs w:val="16"/>
              </w:rPr>
            </w:pPr>
          </w:p>
        </w:tc>
        <w:tc>
          <w:tcPr>
            <w:tcW w:w="1774" w:type="dxa"/>
            <w:vMerge/>
            <w:tcBorders>
              <w:left w:val="single" w:sz="8" w:space="0" w:color="auto"/>
              <w:bottom w:val="single" w:sz="8" w:space="0" w:color="auto"/>
              <w:right w:val="single" w:sz="8" w:space="0" w:color="auto"/>
            </w:tcBorders>
          </w:tcPr>
          <w:p w:rsidR="007257C5" w:rsidRPr="007257C5" w:rsidRDefault="007257C5" w:rsidP="009A26FE">
            <w:pPr>
              <w:autoSpaceDE w:val="0"/>
              <w:autoSpaceDN w:val="0"/>
              <w:adjustRightInd w:val="0"/>
              <w:jc w:val="both"/>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областного бюджета &lt;*&gt;</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r>
      <w:tr w:rsidR="007257C5" w:rsidRPr="00A907E9" w:rsidTr="00277478">
        <w:trPr>
          <w:trHeight w:val="20"/>
          <w:tblCellSpacing w:w="5" w:type="nil"/>
        </w:trPr>
        <w:tc>
          <w:tcPr>
            <w:tcW w:w="1368" w:type="dxa"/>
            <w:vMerge/>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jc w:val="both"/>
              <w:rPr>
                <w:sz w:val="16"/>
                <w:szCs w:val="16"/>
              </w:rPr>
            </w:pPr>
          </w:p>
        </w:tc>
        <w:tc>
          <w:tcPr>
            <w:tcW w:w="1774" w:type="dxa"/>
            <w:vMerge/>
            <w:tcBorders>
              <w:left w:val="single" w:sz="8" w:space="0" w:color="auto"/>
              <w:bottom w:val="single" w:sz="8" w:space="0" w:color="auto"/>
              <w:right w:val="single" w:sz="8" w:space="0" w:color="auto"/>
            </w:tcBorders>
          </w:tcPr>
          <w:p w:rsidR="007257C5" w:rsidRPr="007257C5" w:rsidRDefault="007257C5" w:rsidP="009A26FE">
            <w:pPr>
              <w:autoSpaceDE w:val="0"/>
              <w:autoSpaceDN w:val="0"/>
              <w:adjustRightInd w:val="0"/>
              <w:jc w:val="both"/>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района</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r>
      <w:tr w:rsidR="007257C5" w:rsidRPr="00A907E9" w:rsidTr="00277478">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jc w:val="both"/>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jc w:val="both"/>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left w:val="single" w:sz="8" w:space="0" w:color="auto"/>
              <w:bottom w:val="single" w:sz="4"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4"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4"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4"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4"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val="restart"/>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Основное мероприятие 1</w:t>
            </w:r>
          </w:p>
        </w:tc>
        <w:tc>
          <w:tcPr>
            <w:tcW w:w="1774" w:type="dxa"/>
            <w:vMerge w:val="restart"/>
            <w:tcBorders>
              <w:left w:val="single" w:sz="8" w:space="0" w:color="auto"/>
              <w:right w:val="single" w:sz="8" w:space="0" w:color="auto"/>
            </w:tcBorders>
          </w:tcPr>
          <w:p w:rsidR="007257C5" w:rsidRPr="007257C5" w:rsidRDefault="007257C5" w:rsidP="009A26FE">
            <w:pPr>
              <w:tabs>
                <w:tab w:val="left" w:pos="993"/>
              </w:tabs>
              <w:jc w:val="both"/>
              <w:rPr>
                <w:sz w:val="18"/>
                <w:szCs w:val="18"/>
              </w:rPr>
            </w:pPr>
            <w:r w:rsidRPr="007257C5">
              <w:rPr>
                <w:sz w:val="18"/>
                <w:szCs w:val="18"/>
              </w:rPr>
              <w:t>Организация уличного освещения</w:t>
            </w:r>
          </w:p>
          <w:p w:rsidR="007257C5" w:rsidRPr="007257C5" w:rsidRDefault="007257C5" w:rsidP="009A26FE">
            <w:pPr>
              <w:autoSpaceDE w:val="0"/>
              <w:autoSpaceDN w:val="0"/>
              <w:adjustRightInd w:val="0"/>
              <w:rPr>
                <w:sz w:val="18"/>
                <w:szCs w:val="18"/>
              </w:rPr>
            </w:pPr>
          </w:p>
        </w:tc>
        <w:tc>
          <w:tcPr>
            <w:tcW w:w="1328" w:type="dxa"/>
            <w:vMerge w:val="restart"/>
            <w:tcBorders>
              <w:left w:val="single" w:sz="8" w:space="0" w:color="auto"/>
              <w:right w:val="single" w:sz="8" w:space="0" w:color="auto"/>
            </w:tcBorders>
          </w:tcPr>
          <w:p w:rsidR="007257C5" w:rsidRPr="00A907E9" w:rsidRDefault="007257C5" w:rsidP="009A26FE">
            <w:pPr>
              <w:autoSpaceDE w:val="0"/>
              <w:autoSpaceDN w:val="0"/>
              <w:adjustRightInd w:val="0"/>
              <w:rPr>
                <w:i/>
                <w:sz w:val="16"/>
                <w:szCs w:val="16"/>
              </w:rPr>
            </w:pPr>
            <w:r w:rsidRPr="00A907E9">
              <w:rPr>
                <w:sz w:val="16"/>
                <w:szCs w:val="16"/>
              </w:rPr>
              <w:t>Администрация сельского поселения Анхимовское</w:t>
            </w:r>
          </w:p>
        </w:tc>
        <w:tc>
          <w:tcPr>
            <w:tcW w:w="1274" w:type="dxa"/>
            <w:vMerge w:val="restart"/>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highlight w:val="yellow"/>
              </w:rPr>
            </w:pPr>
            <w:r w:rsidRPr="00A907E9">
              <w:rPr>
                <w:sz w:val="16"/>
                <w:szCs w:val="16"/>
              </w:rPr>
              <w:t>всего, в том числе</w:t>
            </w:r>
          </w:p>
        </w:tc>
        <w:tc>
          <w:tcPr>
            <w:tcW w:w="1021" w:type="dxa"/>
            <w:tcBorders>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highlight w:val="yellow"/>
              </w:rPr>
            </w:pPr>
            <w:r w:rsidRPr="00A907E9">
              <w:rPr>
                <w:sz w:val="16"/>
                <w:szCs w:val="16"/>
              </w:rPr>
              <w:t>собственные доходы</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федерального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областного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района</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92"/>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val="restart"/>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Основное мероприятие 2</w:t>
            </w:r>
          </w:p>
        </w:tc>
        <w:tc>
          <w:tcPr>
            <w:tcW w:w="1774" w:type="dxa"/>
            <w:vMerge w:val="restart"/>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r w:rsidRPr="007257C5">
              <w:rPr>
                <w:color w:val="000000"/>
                <w:sz w:val="18"/>
                <w:szCs w:val="18"/>
              </w:rPr>
              <w:t>Благоустройство и содержание кладбищ</w:t>
            </w:r>
          </w:p>
        </w:tc>
        <w:tc>
          <w:tcPr>
            <w:tcW w:w="1328" w:type="dxa"/>
            <w:vMerge w:val="restart"/>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i/>
                <w:sz w:val="16"/>
                <w:szCs w:val="16"/>
              </w:rPr>
            </w:pPr>
            <w:r w:rsidRPr="00A907E9">
              <w:rPr>
                <w:sz w:val="16"/>
                <w:szCs w:val="16"/>
              </w:rPr>
              <w:t>Администрация сельского поселения Анхимовское</w:t>
            </w:r>
          </w:p>
        </w:tc>
        <w:tc>
          <w:tcPr>
            <w:tcW w:w="1274" w:type="dxa"/>
            <w:vMerge w:val="restart"/>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всего, в том числе</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собственные доходы</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федерального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областного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FF0000"/>
                <w:sz w:val="18"/>
                <w:szCs w:val="18"/>
              </w:rPr>
            </w:pPr>
            <w:r>
              <w:rPr>
                <w:color w:val="FF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района</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val="restart"/>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Основное мероприятие 3</w:t>
            </w:r>
          </w:p>
        </w:tc>
        <w:tc>
          <w:tcPr>
            <w:tcW w:w="1774" w:type="dxa"/>
            <w:vMerge w:val="restart"/>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r w:rsidRPr="007257C5">
              <w:rPr>
                <w:color w:val="000000"/>
                <w:sz w:val="18"/>
                <w:szCs w:val="18"/>
              </w:rPr>
              <w:t>Благоустройство общественных территорий сельского поселения</w:t>
            </w:r>
          </w:p>
        </w:tc>
        <w:tc>
          <w:tcPr>
            <w:tcW w:w="1328" w:type="dxa"/>
            <w:vMerge w:val="restart"/>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i/>
                <w:sz w:val="16"/>
                <w:szCs w:val="16"/>
              </w:rPr>
            </w:pPr>
            <w:r w:rsidRPr="00A907E9">
              <w:rPr>
                <w:sz w:val="16"/>
                <w:szCs w:val="16"/>
              </w:rPr>
              <w:t>Администрация сельского поселения Анхимовское</w:t>
            </w:r>
          </w:p>
        </w:tc>
        <w:tc>
          <w:tcPr>
            <w:tcW w:w="1274" w:type="dxa"/>
            <w:vMerge w:val="restart"/>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всего, в том числе</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r>
      <w:tr w:rsidR="007257C5" w:rsidRPr="00A907E9" w:rsidTr="00582A69">
        <w:trPr>
          <w:trHeight w:val="20"/>
          <w:tblCellSpacing w:w="5" w:type="nil"/>
        </w:trPr>
        <w:tc>
          <w:tcPr>
            <w:tcW w:w="136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774" w:type="dxa"/>
            <w:vMerge/>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собственные доходы</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r>
      <w:tr w:rsidR="007257C5" w:rsidRPr="00A907E9" w:rsidTr="00582A69">
        <w:trPr>
          <w:trHeight w:val="20"/>
          <w:tblCellSpacing w:w="5" w:type="nil"/>
        </w:trPr>
        <w:tc>
          <w:tcPr>
            <w:tcW w:w="136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774" w:type="dxa"/>
            <w:vMerge/>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федерального бюджета &lt;*&gt;</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774" w:type="dxa"/>
            <w:vMerge/>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областного бюджета &lt;*&gt;</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774" w:type="dxa"/>
            <w:vMerge/>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района</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774" w:type="dxa"/>
            <w:vMerge/>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val="restart"/>
            <w:tcBorders>
              <w:top w:val="single" w:sz="4" w:space="0" w:color="auto"/>
              <w:left w:val="single" w:sz="4" w:space="0" w:color="auto"/>
              <w:right w:val="single" w:sz="8" w:space="0" w:color="auto"/>
            </w:tcBorders>
          </w:tcPr>
          <w:p w:rsidR="007257C5" w:rsidRPr="00A907E9" w:rsidRDefault="007257C5" w:rsidP="00A907E9">
            <w:pPr>
              <w:autoSpaceDE w:val="0"/>
              <w:autoSpaceDN w:val="0"/>
              <w:adjustRightInd w:val="0"/>
              <w:rPr>
                <w:sz w:val="16"/>
                <w:szCs w:val="16"/>
              </w:rPr>
            </w:pPr>
            <w:r w:rsidRPr="00A907E9">
              <w:rPr>
                <w:sz w:val="16"/>
                <w:szCs w:val="16"/>
              </w:rPr>
              <w:t xml:space="preserve">Основное мероприятие </w:t>
            </w:r>
            <w:r>
              <w:rPr>
                <w:sz w:val="16"/>
                <w:szCs w:val="16"/>
              </w:rPr>
              <w:t>4</w:t>
            </w:r>
          </w:p>
        </w:tc>
        <w:tc>
          <w:tcPr>
            <w:tcW w:w="1774" w:type="dxa"/>
            <w:vMerge w:val="restart"/>
            <w:tcBorders>
              <w:top w:val="single" w:sz="4" w:space="0" w:color="auto"/>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r w:rsidRPr="00FA30BE">
              <w:rPr>
                <w:color w:val="000000" w:themeColor="text1"/>
                <w:sz w:val="18"/>
                <w:szCs w:val="18"/>
              </w:rPr>
              <w:t>Организация и проведение мероприятий по направлениям молодежной политики</w:t>
            </w:r>
          </w:p>
        </w:tc>
        <w:tc>
          <w:tcPr>
            <w:tcW w:w="1328" w:type="dxa"/>
            <w:vMerge w:val="restart"/>
            <w:tcBorders>
              <w:top w:val="single" w:sz="4" w:space="0" w:color="auto"/>
              <w:left w:val="single" w:sz="8" w:space="0" w:color="auto"/>
              <w:right w:val="single" w:sz="8" w:space="0" w:color="auto"/>
            </w:tcBorders>
          </w:tcPr>
          <w:p w:rsidR="007257C5" w:rsidRPr="00A907E9" w:rsidRDefault="007257C5" w:rsidP="00582A69">
            <w:pPr>
              <w:autoSpaceDE w:val="0"/>
              <w:autoSpaceDN w:val="0"/>
              <w:adjustRightInd w:val="0"/>
              <w:rPr>
                <w:i/>
                <w:sz w:val="16"/>
                <w:szCs w:val="16"/>
              </w:rPr>
            </w:pPr>
            <w:r w:rsidRPr="00A907E9">
              <w:rPr>
                <w:sz w:val="16"/>
                <w:szCs w:val="16"/>
              </w:rPr>
              <w:t>Администрация сельского поселения Анхимовское</w:t>
            </w:r>
          </w:p>
        </w:tc>
        <w:tc>
          <w:tcPr>
            <w:tcW w:w="1274" w:type="dxa"/>
            <w:vMerge w:val="restart"/>
            <w:tcBorders>
              <w:top w:val="single" w:sz="4" w:space="0" w:color="auto"/>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всего, в том числе</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5,0</w:t>
            </w:r>
          </w:p>
        </w:tc>
      </w:tr>
      <w:tr w:rsidR="007257C5" w:rsidRPr="00A907E9" w:rsidTr="00582A69">
        <w:trPr>
          <w:trHeight w:val="20"/>
          <w:tblCellSpacing w:w="5" w:type="nil"/>
        </w:trPr>
        <w:tc>
          <w:tcPr>
            <w:tcW w:w="1368" w:type="dxa"/>
            <w:vMerge/>
            <w:tcBorders>
              <w:left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собственные доходы</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5,0</w:t>
            </w:r>
          </w:p>
        </w:tc>
      </w:tr>
      <w:tr w:rsidR="007257C5" w:rsidRPr="00A907E9" w:rsidTr="00582A69">
        <w:trPr>
          <w:trHeight w:val="20"/>
          <w:tblCellSpacing w:w="5" w:type="nil"/>
        </w:trPr>
        <w:tc>
          <w:tcPr>
            <w:tcW w:w="1368" w:type="dxa"/>
            <w:vMerge/>
            <w:tcBorders>
              <w:left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федерального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областного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района</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4"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val="restart"/>
            <w:tcBorders>
              <w:top w:val="single" w:sz="4" w:space="0" w:color="auto"/>
              <w:left w:val="single" w:sz="8"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 xml:space="preserve">Основное мероприятие </w:t>
            </w:r>
            <w:r w:rsidR="00535077">
              <w:rPr>
                <w:sz w:val="16"/>
                <w:szCs w:val="16"/>
              </w:rPr>
              <w:t>5</w:t>
            </w:r>
          </w:p>
        </w:tc>
        <w:tc>
          <w:tcPr>
            <w:tcW w:w="1774" w:type="dxa"/>
            <w:vMerge w:val="restart"/>
            <w:tcBorders>
              <w:top w:val="single" w:sz="4" w:space="0" w:color="auto"/>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r w:rsidRPr="00FA30BE">
              <w:rPr>
                <w:color w:val="000000" w:themeColor="text1"/>
                <w:sz w:val="18"/>
                <w:szCs w:val="18"/>
              </w:rPr>
              <w:t>Организация и проведение мероприятий в сфере физической культуры и спорта</w:t>
            </w:r>
          </w:p>
        </w:tc>
        <w:tc>
          <w:tcPr>
            <w:tcW w:w="1328" w:type="dxa"/>
            <w:vMerge w:val="restart"/>
            <w:tcBorders>
              <w:top w:val="single" w:sz="4" w:space="0" w:color="auto"/>
              <w:left w:val="single" w:sz="8" w:space="0" w:color="auto"/>
              <w:right w:val="single" w:sz="8" w:space="0" w:color="auto"/>
            </w:tcBorders>
          </w:tcPr>
          <w:p w:rsidR="007257C5" w:rsidRPr="00A907E9" w:rsidRDefault="007257C5" w:rsidP="00582A69">
            <w:pPr>
              <w:autoSpaceDE w:val="0"/>
              <w:autoSpaceDN w:val="0"/>
              <w:adjustRightInd w:val="0"/>
              <w:rPr>
                <w:i/>
                <w:sz w:val="16"/>
                <w:szCs w:val="16"/>
              </w:rPr>
            </w:pPr>
            <w:r w:rsidRPr="00A907E9">
              <w:rPr>
                <w:sz w:val="16"/>
                <w:szCs w:val="16"/>
              </w:rPr>
              <w:t>Администрация сельского поселения Анхимовское</w:t>
            </w:r>
          </w:p>
        </w:tc>
        <w:tc>
          <w:tcPr>
            <w:tcW w:w="1274" w:type="dxa"/>
            <w:vMerge w:val="restart"/>
            <w:tcBorders>
              <w:top w:val="single" w:sz="4" w:space="0" w:color="auto"/>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всего, в том числе</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собственные доходы</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федерального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областного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района</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328"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bl>
    <w:p w:rsidR="005B746C" w:rsidRDefault="00D7618B" w:rsidP="009A26FE">
      <w:pPr>
        <w:autoSpaceDE w:val="0"/>
        <w:autoSpaceDN w:val="0"/>
        <w:adjustRightInd w:val="0"/>
        <w:jc w:val="both"/>
      </w:pPr>
      <w:r w:rsidRPr="00D7618B">
        <w:t xml:space="preserve">&lt;*&gt; </w:t>
      </w:r>
      <w:r w:rsidR="00B97E93">
        <w:t>у</w:t>
      </w:r>
      <w:r w:rsidRPr="00D7618B">
        <w:t>казываются при условии подтверждения поступления указанных средств</w:t>
      </w:r>
    </w:p>
    <w:p w:rsidR="00116D04" w:rsidRDefault="00116D04">
      <w:r>
        <w:br w:type="page"/>
      </w:r>
    </w:p>
    <w:p w:rsidR="00116D04" w:rsidRPr="005B74F5" w:rsidRDefault="00116D04" w:rsidP="00116D04">
      <w:pPr>
        <w:autoSpaceDE w:val="0"/>
        <w:autoSpaceDN w:val="0"/>
        <w:adjustRightInd w:val="0"/>
        <w:jc w:val="right"/>
        <w:outlineLvl w:val="2"/>
      </w:pPr>
      <w:r w:rsidRPr="005B74F5">
        <w:lastRenderedPageBreak/>
        <w:t xml:space="preserve">Приложение </w:t>
      </w:r>
      <w:r>
        <w:t>4</w:t>
      </w:r>
    </w:p>
    <w:p w:rsidR="00116D04" w:rsidRPr="005B74F5" w:rsidRDefault="00116D04" w:rsidP="00116D04">
      <w:pPr>
        <w:jc w:val="right"/>
        <w:textAlignment w:val="top"/>
      </w:pPr>
      <w:r w:rsidRPr="005B74F5">
        <w:t>к муниципальной программе</w:t>
      </w:r>
    </w:p>
    <w:p w:rsidR="00116D04" w:rsidRPr="005B74F5" w:rsidRDefault="00116D04" w:rsidP="00116D04">
      <w:pPr>
        <w:jc w:val="right"/>
        <w:textAlignment w:val="top"/>
      </w:pPr>
      <w:r w:rsidRPr="005B74F5">
        <w:t>«</w:t>
      </w:r>
      <w:r>
        <w:t>Развитие</w:t>
      </w:r>
      <w:r w:rsidRPr="005B74F5">
        <w:t xml:space="preserve"> территории сельского</w:t>
      </w:r>
    </w:p>
    <w:p w:rsidR="00116D04" w:rsidRPr="005B74F5" w:rsidRDefault="00116D04" w:rsidP="00116D04">
      <w:pPr>
        <w:jc w:val="right"/>
        <w:textAlignment w:val="top"/>
      </w:pPr>
      <w:r w:rsidRPr="005B74F5">
        <w:t xml:space="preserve">поселения </w:t>
      </w:r>
      <w:r>
        <w:t>Анхимовское</w:t>
      </w:r>
      <w:r w:rsidRPr="005B74F5">
        <w:t xml:space="preserve"> на 2026- 2030 годы»</w:t>
      </w:r>
    </w:p>
    <w:p w:rsidR="00116D04" w:rsidRPr="005B74F5" w:rsidRDefault="00116D04" w:rsidP="00116D04">
      <w:pPr>
        <w:jc w:val="right"/>
        <w:textAlignment w:val="top"/>
      </w:pPr>
    </w:p>
    <w:p w:rsidR="00116D04" w:rsidRPr="005B74F5" w:rsidRDefault="00116D04" w:rsidP="00116D04">
      <w:pPr>
        <w:jc w:val="center"/>
        <w:textAlignment w:val="top"/>
        <w:rPr>
          <w:b/>
        </w:rPr>
      </w:pPr>
      <w:r w:rsidRPr="005B74F5">
        <w:rPr>
          <w:b/>
        </w:rPr>
        <w:t>ПРОГНОЗНАЯ ОЦЕНКА</w:t>
      </w:r>
    </w:p>
    <w:p w:rsidR="00116D04" w:rsidRPr="005B74F5" w:rsidRDefault="00116D04" w:rsidP="00116D04">
      <w:pPr>
        <w:jc w:val="center"/>
        <w:textAlignment w:val="top"/>
        <w:rPr>
          <w:b/>
        </w:rPr>
      </w:pPr>
      <w:r w:rsidRPr="005B74F5">
        <w:rPr>
          <w:b/>
        </w:rPr>
        <w:t>объёмов привлечения дополнительных сре</w:t>
      </w:r>
      <w:proofErr w:type="gramStart"/>
      <w:r w:rsidRPr="005B74F5">
        <w:rPr>
          <w:b/>
        </w:rPr>
        <w:t>дств дл</w:t>
      </w:r>
      <w:proofErr w:type="gramEnd"/>
      <w:r w:rsidRPr="005B74F5">
        <w:rPr>
          <w:b/>
        </w:rPr>
        <w:t>я реализации муниципальной программы</w:t>
      </w:r>
    </w:p>
    <w:p w:rsidR="00116D04" w:rsidRPr="005B74F5" w:rsidRDefault="00116D04" w:rsidP="00116D04">
      <w:pPr>
        <w:jc w:val="center"/>
        <w:textAlignment w:val="top"/>
        <w:rPr>
          <w:b/>
        </w:rPr>
      </w:pPr>
    </w:p>
    <w:tbl>
      <w:tblPr>
        <w:tblStyle w:val="a9"/>
        <w:tblW w:w="0" w:type="auto"/>
        <w:jc w:val="center"/>
        <w:tblLook w:val="04A0"/>
      </w:tblPr>
      <w:tblGrid>
        <w:gridCol w:w="4644"/>
        <w:gridCol w:w="2085"/>
        <w:gridCol w:w="2085"/>
        <w:gridCol w:w="2085"/>
        <w:gridCol w:w="2085"/>
        <w:gridCol w:w="2085"/>
      </w:tblGrid>
      <w:tr w:rsidR="00116D04" w:rsidRPr="005B74F5" w:rsidTr="00582A69">
        <w:trPr>
          <w:jc w:val="center"/>
        </w:trPr>
        <w:tc>
          <w:tcPr>
            <w:tcW w:w="4644" w:type="dxa"/>
            <w:vMerge w:val="restart"/>
          </w:tcPr>
          <w:p w:rsidR="00116D04" w:rsidRPr="005B74F5" w:rsidRDefault="00116D04" w:rsidP="00582A69">
            <w:pPr>
              <w:jc w:val="center"/>
              <w:textAlignment w:val="top"/>
            </w:pPr>
            <w:r>
              <w:t>Источник финансового обеспечения</w:t>
            </w:r>
          </w:p>
        </w:tc>
        <w:tc>
          <w:tcPr>
            <w:tcW w:w="10425" w:type="dxa"/>
            <w:gridSpan w:val="5"/>
          </w:tcPr>
          <w:p w:rsidR="00116D04" w:rsidRPr="005B74F5" w:rsidRDefault="00116D04" w:rsidP="00582A69">
            <w:pPr>
              <w:jc w:val="center"/>
              <w:textAlignment w:val="top"/>
            </w:pPr>
            <w:r>
              <w:t>Оценка расходов (тыс. руб.)</w:t>
            </w:r>
          </w:p>
        </w:tc>
      </w:tr>
      <w:tr w:rsidR="00116D04" w:rsidRPr="005B74F5" w:rsidTr="00582A69">
        <w:trPr>
          <w:jc w:val="center"/>
        </w:trPr>
        <w:tc>
          <w:tcPr>
            <w:tcW w:w="4644" w:type="dxa"/>
            <w:vMerge/>
          </w:tcPr>
          <w:p w:rsidR="00116D04" w:rsidRPr="005B74F5" w:rsidRDefault="00116D04" w:rsidP="00582A69">
            <w:pPr>
              <w:jc w:val="center"/>
              <w:textAlignment w:val="top"/>
            </w:pPr>
          </w:p>
        </w:tc>
        <w:tc>
          <w:tcPr>
            <w:tcW w:w="2085" w:type="dxa"/>
          </w:tcPr>
          <w:p w:rsidR="00116D04" w:rsidRPr="005B74F5" w:rsidRDefault="00116D04" w:rsidP="00582A69">
            <w:pPr>
              <w:jc w:val="center"/>
              <w:textAlignment w:val="top"/>
            </w:pPr>
            <w:r>
              <w:t>2026 год</w:t>
            </w:r>
          </w:p>
        </w:tc>
        <w:tc>
          <w:tcPr>
            <w:tcW w:w="2085" w:type="dxa"/>
          </w:tcPr>
          <w:p w:rsidR="00116D04" w:rsidRPr="005B74F5" w:rsidRDefault="00116D04" w:rsidP="00582A69">
            <w:pPr>
              <w:jc w:val="center"/>
              <w:textAlignment w:val="top"/>
            </w:pPr>
            <w:r>
              <w:t>2027 год</w:t>
            </w:r>
          </w:p>
        </w:tc>
        <w:tc>
          <w:tcPr>
            <w:tcW w:w="2085" w:type="dxa"/>
          </w:tcPr>
          <w:p w:rsidR="00116D04" w:rsidRPr="005B74F5" w:rsidRDefault="00116D04" w:rsidP="00582A69">
            <w:pPr>
              <w:jc w:val="center"/>
              <w:textAlignment w:val="top"/>
            </w:pPr>
            <w:r>
              <w:t>2028 год</w:t>
            </w:r>
          </w:p>
        </w:tc>
        <w:tc>
          <w:tcPr>
            <w:tcW w:w="2085" w:type="dxa"/>
          </w:tcPr>
          <w:p w:rsidR="00116D04" w:rsidRPr="005B74F5" w:rsidRDefault="00116D04" w:rsidP="00582A69">
            <w:pPr>
              <w:jc w:val="center"/>
              <w:textAlignment w:val="top"/>
            </w:pPr>
            <w:r>
              <w:t>2029 год</w:t>
            </w:r>
          </w:p>
        </w:tc>
        <w:tc>
          <w:tcPr>
            <w:tcW w:w="2085" w:type="dxa"/>
          </w:tcPr>
          <w:p w:rsidR="00116D04" w:rsidRPr="005B74F5" w:rsidRDefault="00116D04" w:rsidP="00582A69">
            <w:pPr>
              <w:jc w:val="center"/>
              <w:textAlignment w:val="top"/>
            </w:pPr>
            <w:r>
              <w:t>2030 год</w:t>
            </w:r>
          </w:p>
        </w:tc>
      </w:tr>
      <w:tr w:rsidR="00116D04" w:rsidRPr="005B74F5" w:rsidTr="00582A69">
        <w:trPr>
          <w:jc w:val="center"/>
        </w:trPr>
        <w:tc>
          <w:tcPr>
            <w:tcW w:w="4644" w:type="dxa"/>
          </w:tcPr>
          <w:p w:rsidR="00116D04" w:rsidRDefault="00116D04" w:rsidP="00582A69">
            <w:pPr>
              <w:textAlignment w:val="top"/>
            </w:pPr>
            <w:r>
              <w:t>всего</w:t>
            </w:r>
          </w:p>
          <w:p w:rsidR="00116D04" w:rsidRPr="005B74F5" w:rsidRDefault="00116D04" w:rsidP="00582A69">
            <w:pPr>
              <w:textAlignment w:val="top"/>
            </w:pPr>
          </w:p>
        </w:tc>
        <w:tc>
          <w:tcPr>
            <w:tcW w:w="2085" w:type="dxa"/>
          </w:tcPr>
          <w:p w:rsidR="00116D04" w:rsidRDefault="00E24512" w:rsidP="00582A69">
            <w:pPr>
              <w:jc w:val="center"/>
              <w:rPr>
                <w:color w:val="000000"/>
              </w:rPr>
            </w:pPr>
            <w:r>
              <w:rPr>
                <w:color w:val="000000"/>
              </w:rPr>
              <w:t>433,5</w:t>
            </w:r>
          </w:p>
        </w:tc>
        <w:tc>
          <w:tcPr>
            <w:tcW w:w="2085" w:type="dxa"/>
          </w:tcPr>
          <w:p w:rsidR="00116D04" w:rsidRDefault="00E24512" w:rsidP="00582A69">
            <w:pPr>
              <w:jc w:val="center"/>
              <w:rPr>
                <w:color w:val="000000"/>
              </w:rPr>
            </w:pPr>
            <w:r>
              <w:rPr>
                <w:color w:val="000000"/>
              </w:rPr>
              <w:t>433,5</w:t>
            </w:r>
          </w:p>
        </w:tc>
        <w:tc>
          <w:tcPr>
            <w:tcW w:w="2085" w:type="dxa"/>
          </w:tcPr>
          <w:p w:rsidR="00116D04" w:rsidRDefault="00E24512" w:rsidP="00582A69">
            <w:pPr>
              <w:jc w:val="center"/>
              <w:rPr>
                <w:color w:val="000000"/>
              </w:rPr>
            </w:pPr>
            <w:r>
              <w:rPr>
                <w:color w:val="000000"/>
              </w:rPr>
              <w:t>433,5</w:t>
            </w:r>
          </w:p>
        </w:tc>
        <w:tc>
          <w:tcPr>
            <w:tcW w:w="2085" w:type="dxa"/>
          </w:tcPr>
          <w:p w:rsidR="00116D04" w:rsidRDefault="00E24512" w:rsidP="00582A69">
            <w:pPr>
              <w:jc w:val="center"/>
              <w:rPr>
                <w:color w:val="000000"/>
              </w:rPr>
            </w:pPr>
            <w:r>
              <w:rPr>
                <w:color w:val="000000"/>
              </w:rPr>
              <w:t>433,5</w:t>
            </w:r>
          </w:p>
        </w:tc>
        <w:tc>
          <w:tcPr>
            <w:tcW w:w="2085" w:type="dxa"/>
          </w:tcPr>
          <w:p w:rsidR="00116D04" w:rsidRDefault="00E24512" w:rsidP="00582A69">
            <w:pPr>
              <w:jc w:val="center"/>
              <w:rPr>
                <w:color w:val="000000"/>
              </w:rPr>
            </w:pPr>
            <w:r>
              <w:rPr>
                <w:color w:val="000000"/>
              </w:rPr>
              <w:t>433,5</w:t>
            </w:r>
          </w:p>
        </w:tc>
      </w:tr>
      <w:tr w:rsidR="00116D04" w:rsidRPr="005B74F5" w:rsidTr="00582A69">
        <w:trPr>
          <w:jc w:val="center"/>
        </w:trPr>
        <w:tc>
          <w:tcPr>
            <w:tcW w:w="4644" w:type="dxa"/>
          </w:tcPr>
          <w:p w:rsidR="00116D04" w:rsidRDefault="00116D04" w:rsidP="00582A69">
            <w:pPr>
              <w:textAlignment w:val="top"/>
            </w:pPr>
            <w:r>
              <w:t xml:space="preserve">средства федерального бюджета </w:t>
            </w:r>
            <w:r w:rsidRPr="00453902">
              <w:t>&lt;*&gt;</w:t>
            </w:r>
          </w:p>
          <w:p w:rsidR="00116D04" w:rsidRPr="005B74F5" w:rsidRDefault="00116D04" w:rsidP="00582A69">
            <w:pPr>
              <w:textAlignment w:val="top"/>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r>
      <w:tr w:rsidR="00116D04" w:rsidRPr="005B74F5" w:rsidTr="00582A69">
        <w:trPr>
          <w:jc w:val="center"/>
        </w:trPr>
        <w:tc>
          <w:tcPr>
            <w:tcW w:w="4644" w:type="dxa"/>
          </w:tcPr>
          <w:p w:rsidR="00116D04" w:rsidRDefault="00116D04" w:rsidP="00582A69">
            <w:pPr>
              <w:textAlignment w:val="top"/>
            </w:pPr>
            <w:r>
              <w:t xml:space="preserve">средства областного бюджета </w:t>
            </w:r>
            <w:r w:rsidRPr="00453902">
              <w:t>&lt;*&gt;</w:t>
            </w:r>
          </w:p>
          <w:p w:rsidR="00116D04" w:rsidRPr="005B74F5" w:rsidRDefault="00116D04" w:rsidP="00582A69">
            <w:pPr>
              <w:textAlignment w:val="top"/>
            </w:pPr>
          </w:p>
        </w:tc>
        <w:tc>
          <w:tcPr>
            <w:tcW w:w="2085" w:type="dxa"/>
          </w:tcPr>
          <w:p w:rsidR="00116D04" w:rsidRDefault="00116D04" w:rsidP="00582A69">
            <w:pPr>
              <w:jc w:val="center"/>
              <w:rPr>
                <w:color w:val="000000"/>
              </w:rPr>
            </w:pPr>
            <w:r>
              <w:rPr>
                <w:color w:val="000000"/>
              </w:rPr>
              <w:t>333,5</w:t>
            </w:r>
          </w:p>
        </w:tc>
        <w:tc>
          <w:tcPr>
            <w:tcW w:w="2085" w:type="dxa"/>
          </w:tcPr>
          <w:p w:rsidR="00116D04" w:rsidRDefault="00116D04" w:rsidP="00582A69">
            <w:pPr>
              <w:jc w:val="center"/>
              <w:rPr>
                <w:color w:val="000000"/>
              </w:rPr>
            </w:pPr>
            <w:r>
              <w:rPr>
                <w:color w:val="000000"/>
              </w:rPr>
              <w:t>333,5</w:t>
            </w:r>
          </w:p>
        </w:tc>
        <w:tc>
          <w:tcPr>
            <w:tcW w:w="2085" w:type="dxa"/>
          </w:tcPr>
          <w:p w:rsidR="00116D04" w:rsidRDefault="00116D04" w:rsidP="00582A69">
            <w:pPr>
              <w:jc w:val="center"/>
              <w:rPr>
                <w:color w:val="000000"/>
              </w:rPr>
            </w:pPr>
            <w:r>
              <w:rPr>
                <w:color w:val="000000"/>
              </w:rPr>
              <w:t>333,5</w:t>
            </w:r>
          </w:p>
        </w:tc>
        <w:tc>
          <w:tcPr>
            <w:tcW w:w="2085" w:type="dxa"/>
          </w:tcPr>
          <w:p w:rsidR="00116D04" w:rsidRDefault="00116D04" w:rsidP="00582A69">
            <w:pPr>
              <w:jc w:val="center"/>
              <w:rPr>
                <w:color w:val="000000"/>
              </w:rPr>
            </w:pPr>
            <w:r>
              <w:rPr>
                <w:color w:val="000000"/>
              </w:rPr>
              <w:t>333,5</w:t>
            </w:r>
          </w:p>
        </w:tc>
        <w:tc>
          <w:tcPr>
            <w:tcW w:w="2085" w:type="dxa"/>
          </w:tcPr>
          <w:p w:rsidR="00116D04" w:rsidRDefault="00116D04" w:rsidP="00582A69">
            <w:pPr>
              <w:jc w:val="center"/>
              <w:rPr>
                <w:color w:val="000000"/>
              </w:rPr>
            </w:pPr>
            <w:r>
              <w:rPr>
                <w:color w:val="000000"/>
              </w:rPr>
              <w:t>333,5</w:t>
            </w:r>
          </w:p>
        </w:tc>
      </w:tr>
      <w:tr w:rsidR="00116D04" w:rsidRPr="005B74F5" w:rsidTr="00582A69">
        <w:trPr>
          <w:jc w:val="center"/>
        </w:trPr>
        <w:tc>
          <w:tcPr>
            <w:tcW w:w="4644" w:type="dxa"/>
          </w:tcPr>
          <w:p w:rsidR="00116D04" w:rsidRDefault="00116D04" w:rsidP="00582A69">
            <w:pPr>
              <w:textAlignment w:val="top"/>
            </w:pPr>
            <w:r>
              <w:t>средства района</w:t>
            </w:r>
          </w:p>
          <w:p w:rsidR="00116D04" w:rsidRPr="005B74F5" w:rsidRDefault="00116D04" w:rsidP="00582A69">
            <w:pPr>
              <w:textAlignment w:val="top"/>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r>
      <w:tr w:rsidR="00116D04" w:rsidRPr="005B74F5" w:rsidTr="00582A69">
        <w:trPr>
          <w:jc w:val="center"/>
        </w:trPr>
        <w:tc>
          <w:tcPr>
            <w:tcW w:w="4644" w:type="dxa"/>
          </w:tcPr>
          <w:p w:rsidR="00116D04" w:rsidRPr="005B74F5" w:rsidRDefault="00116D04" w:rsidP="00582A69">
            <w:pPr>
              <w:textAlignment w:val="top"/>
            </w:pPr>
            <w:r>
              <w:t xml:space="preserve">безвозмездные поступления от физических и юридических лиц </w:t>
            </w:r>
            <w:r w:rsidRPr="00453902">
              <w:t>&lt;*&gt;</w:t>
            </w:r>
          </w:p>
        </w:tc>
        <w:tc>
          <w:tcPr>
            <w:tcW w:w="2085" w:type="dxa"/>
          </w:tcPr>
          <w:p w:rsidR="00116D04" w:rsidRDefault="00E24512" w:rsidP="00582A69">
            <w:pPr>
              <w:jc w:val="center"/>
              <w:rPr>
                <w:color w:val="000000"/>
              </w:rPr>
            </w:pPr>
            <w:r>
              <w:rPr>
                <w:color w:val="000000"/>
              </w:rPr>
              <w:t>100,0</w:t>
            </w:r>
          </w:p>
        </w:tc>
        <w:tc>
          <w:tcPr>
            <w:tcW w:w="2085" w:type="dxa"/>
          </w:tcPr>
          <w:p w:rsidR="00116D04" w:rsidRDefault="00E24512" w:rsidP="00582A69">
            <w:pPr>
              <w:jc w:val="center"/>
              <w:rPr>
                <w:color w:val="000000"/>
              </w:rPr>
            </w:pPr>
            <w:r>
              <w:rPr>
                <w:color w:val="000000"/>
              </w:rPr>
              <w:t>100,0</w:t>
            </w:r>
          </w:p>
        </w:tc>
        <w:tc>
          <w:tcPr>
            <w:tcW w:w="2085" w:type="dxa"/>
          </w:tcPr>
          <w:p w:rsidR="00116D04" w:rsidRDefault="00E24512" w:rsidP="00582A69">
            <w:pPr>
              <w:jc w:val="center"/>
              <w:rPr>
                <w:color w:val="000000"/>
              </w:rPr>
            </w:pPr>
            <w:r>
              <w:rPr>
                <w:color w:val="000000"/>
              </w:rPr>
              <w:t>100,0</w:t>
            </w:r>
          </w:p>
        </w:tc>
        <w:tc>
          <w:tcPr>
            <w:tcW w:w="2085" w:type="dxa"/>
          </w:tcPr>
          <w:p w:rsidR="00116D04" w:rsidRDefault="00E24512" w:rsidP="00582A69">
            <w:pPr>
              <w:jc w:val="center"/>
              <w:rPr>
                <w:color w:val="000000"/>
              </w:rPr>
            </w:pPr>
            <w:r>
              <w:rPr>
                <w:color w:val="000000"/>
              </w:rPr>
              <w:t>100,0</w:t>
            </w:r>
          </w:p>
        </w:tc>
        <w:tc>
          <w:tcPr>
            <w:tcW w:w="2085" w:type="dxa"/>
          </w:tcPr>
          <w:p w:rsidR="00116D04" w:rsidRDefault="00E24512" w:rsidP="00582A69">
            <w:pPr>
              <w:jc w:val="center"/>
              <w:rPr>
                <w:color w:val="000000"/>
              </w:rPr>
            </w:pPr>
            <w:r>
              <w:rPr>
                <w:color w:val="000000"/>
              </w:rPr>
              <w:t>100,0</w:t>
            </w:r>
          </w:p>
        </w:tc>
      </w:tr>
    </w:tbl>
    <w:p w:rsidR="00116D04" w:rsidRDefault="00116D04" w:rsidP="00116D04">
      <w:pPr>
        <w:jc w:val="center"/>
        <w:textAlignment w:val="top"/>
        <w:rPr>
          <w:sz w:val="20"/>
          <w:szCs w:val="20"/>
        </w:rPr>
      </w:pPr>
    </w:p>
    <w:p w:rsidR="00116D04" w:rsidRPr="00453902" w:rsidRDefault="00116D04" w:rsidP="00116D04">
      <w:pPr>
        <w:jc w:val="both"/>
        <w:textAlignment w:val="top"/>
      </w:pPr>
      <w:r w:rsidRPr="00453902">
        <w:t>&lt;*&gt;</w:t>
      </w:r>
      <w:r>
        <w:t xml:space="preserve"> Объемы привлечения дополнительных сре</w:t>
      </w:r>
      <w:proofErr w:type="gramStart"/>
      <w:r>
        <w:t>дств вкл</w:t>
      </w:r>
      <w:proofErr w:type="gramEnd"/>
      <w:r>
        <w:t>ючают в себя объемы финансового обеспечения реализации муниципальной программы за счет дополнительных средств, не отраженных в таблице приложения 3</w:t>
      </w:r>
    </w:p>
    <w:p w:rsidR="00116D04" w:rsidRPr="00D7618B" w:rsidRDefault="00116D04" w:rsidP="009A26FE">
      <w:pPr>
        <w:autoSpaceDE w:val="0"/>
        <w:autoSpaceDN w:val="0"/>
        <w:adjustRightInd w:val="0"/>
        <w:jc w:val="both"/>
      </w:pPr>
    </w:p>
    <w:sectPr w:rsidR="00116D04" w:rsidRPr="00D7618B" w:rsidSect="00063635">
      <w:pgSz w:w="16838" w:h="11906" w:orient="landscape"/>
      <w:pgMar w:top="567" w:right="567" w:bottom="193"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1EE8"/>
    <w:multiLevelType w:val="multilevel"/>
    <w:tmpl w:val="3FBC8DE6"/>
    <w:lvl w:ilvl="0">
      <w:start w:val="2"/>
      <w:numFmt w:val="decimal"/>
      <w:lvlText w:val="%1."/>
      <w:lvlJc w:val="left"/>
      <w:pPr>
        <w:tabs>
          <w:tab w:val="num" w:pos="810"/>
        </w:tabs>
        <w:ind w:left="810" w:hanging="45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C82048F"/>
    <w:multiLevelType w:val="multilevel"/>
    <w:tmpl w:val="9D2C48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9C62E3"/>
    <w:multiLevelType w:val="hybridMultilevel"/>
    <w:tmpl w:val="B9AC6B70"/>
    <w:lvl w:ilvl="0" w:tplc="4234352E">
      <w:start w:val="1"/>
      <w:numFmt w:val="bullet"/>
      <w:lvlText w:val=""/>
      <w:lvlJc w:val="left"/>
      <w:pPr>
        <w:ind w:left="3195"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CF410C6"/>
    <w:multiLevelType w:val="hybridMultilevel"/>
    <w:tmpl w:val="CC0441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20417"/>
    <w:multiLevelType w:val="hybridMultilevel"/>
    <w:tmpl w:val="18968CEE"/>
    <w:lvl w:ilvl="0" w:tplc="423435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5F3D96"/>
    <w:multiLevelType w:val="hybridMultilevel"/>
    <w:tmpl w:val="BE8A364A"/>
    <w:lvl w:ilvl="0" w:tplc="E6FA9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1B0D12"/>
    <w:multiLevelType w:val="hybridMultilevel"/>
    <w:tmpl w:val="418CEB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5213D0"/>
    <w:multiLevelType w:val="hybridMultilevel"/>
    <w:tmpl w:val="9DF8A1DE"/>
    <w:lvl w:ilvl="0" w:tplc="491E65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5421A40"/>
    <w:multiLevelType w:val="hybridMultilevel"/>
    <w:tmpl w:val="8294F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7C05C9"/>
    <w:multiLevelType w:val="multilevel"/>
    <w:tmpl w:val="6906A1A0"/>
    <w:lvl w:ilvl="0">
      <w:start w:val="2021"/>
      <w:numFmt w:val="decimal"/>
      <w:lvlText w:val="%1"/>
      <w:lvlJc w:val="left"/>
      <w:pPr>
        <w:ind w:left="1035" w:hanging="1035"/>
      </w:pPr>
      <w:rPr>
        <w:rFonts w:hint="default"/>
      </w:rPr>
    </w:lvl>
    <w:lvl w:ilvl="1">
      <w:start w:val="202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FE2A86"/>
    <w:multiLevelType w:val="hybridMultilevel"/>
    <w:tmpl w:val="FF7AB418"/>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39A60E5"/>
    <w:multiLevelType w:val="hybridMultilevel"/>
    <w:tmpl w:val="9D2C48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44F3C98"/>
    <w:multiLevelType w:val="hybridMultilevel"/>
    <w:tmpl w:val="160E9846"/>
    <w:lvl w:ilvl="0" w:tplc="7D2C6FCA">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1B5372"/>
    <w:multiLevelType w:val="hybridMultilevel"/>
    <w:tmpl w:val="2856D5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592E72"/>
    <w:multiLevelType w:val="hybridMultilevel"/>
    <w:tmpl w:val="9D2C48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96D61FC"/>
    <w:multiLevelType w:val="hybridMultilevel"/>
    <w:tmpl w:val="4A2A9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053745"/>
    <w:multiLevelType w:val="hybridMultilevel"/>
    <w:tmpl w:val="15CCB9D6"/>
    <w:lvl w:ilvl="0" w:tplc="423435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05B59AB"/>
    <w:multiLevelType w:val="hybridMultilevel"/>
    <w:tmpl w:val="A002EECC"/>
    <w:lvl w:ilvl="0" w:tplc="491E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4E2839"/>
    <w:multiLevelType w:val="hybridMultilevel"/>
    <w:tmpl w:val="963C0F3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B26B5A"/>
    <w:multiLevelType w:val="hybridMultilevel"/>
    <w:tmpl w:val="93220790"/>
    <w:lvl w:ilvl="0" w:tplc="9F7CED98">
      <w:start w:val="1"/>
      <w:numFmt w:val="decimal"/>
      <w:lvlText w:val="%1."/>
      <w:lvlJc w:val="left"/>
      <w:pPr>
        <w:ind w:left="1440" w:hanging="360"/>
      </w:pPr>
      <w:rPr>
        <w:rFonts w:ascii="Times New Roman" w:hAnsi="Times New Roman" w:hint="default"/>
        <w:b/>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8E1560A"/>
    <w:multiLevelType w:val="hybridMultilevel"/>
    <w:tmpl w:val="9D2C48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FB445E"/>
    <w:multiLevelType w:val="hybridMultilevel"/>
    <w:tmpl w:val="4C9A0BB2"/>
    <w:lvl w:ilvl="0" w:tplc="9A88EE7A">
      <w:start w:val="1"/>
      <w:numFmt w:val="decimal"/>
      <w:lvlText w:val="%1."/>
      <w:lvlJc w:val="left"/>
      <w:pPr>
        <w:ind w:left="1395" w:hanging="82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6FD179D9"/>
    <w:multiLevelType w:val="hybridMultilevel"/>
    <w:tmpl w:val="8E3E61FA"/>
    <w:lvl w:ilvl="0" w:tplc="491E65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16165AA"/>
    <w:multiLevelType w:val="hybridMultilevel"/>
    <w:tmpl w:val="0202842A"/>
    <w:lvl w:ilvl="0" w:tplc="E6FA9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D2385E"/>
    <w:multiLevelType w:val="hybridMultilevel"/>
    <w:tmpl w:val="AD52B516"/>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B3A2646"/>
    <w:multiLevelType w:val="hybridMultilevel"/>
    <w:tmpl w:val="EE38A3BC"/>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6">
    <w:nsid w:val="7BDA3981"/>
    <w:multiLevelType w:val="hybridMultilevel"/>
    <w:tmpl w:val="F3720338"/>
    <w:lvl w:ilvl="0" w:tplc="4AD40EFA">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D66776E"/>
    <w:multiLevelType w:val="hybridMultilevel"/>
    <w:tmpl w:val="9F24C6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8"/>
  </w:num>
  <w:num w:numId="5">
    <w:abstractNumId w:val="3"/>
  </w:num>
  <w:num w:numId="6">
    <w:abstractNumId w:val="9"/>
  </w:num>
  <w:num w:numId="7">
    <w:abstractNumId w:val="16"/>
  </w:num>
  <w:num w:numId="8">
    <w:abstractNumId w:val="2"/>
  </w:num>
  <w:num w:numId="9">
    <w:abstractNumId w:val="15"/>
  </w:num>
  <w:num w:numId="10">
    <w:abstractNumId w:val="13"/>
  </w:num>
  <w:num w:numId="11">
    <w:abstractNumId w:val="26"/>
  </w:num>
  <w:num w:numId="12">
    <w:abstractNumId w:val="27"/>
  </w:num>
  <w:num w:numId="13">
    <w:abstractNumId w:val="12"/>
  </w:num>
  <w:num w:numId="14">
    <w:abstractNumId w:val="20"/>
  </w:num>
  <w:num w:numId="15">
    <w:abstractNumId w:val="17"/>
  </w:num>
  <w:num w:numId="16">
    <w:abstractNumId w:val="25"/>
  </w:num>
  <w:num w:numId="17">
    <w:abstractNumId w:val="21"/>
  </w:num>
  <w:num w:numId="18">
    <w:abstractNumId w:val="5"/>
  </w:num>
  <w:num w:numId="19">
    <w:abstractNumId w:val="23"/>
  </w:num>
  <w:num w:numId="20">
    <w:abstractNumId w:val="10"/>
  </w:num>
  <w:num w:numId="21">
    <w:abstractNumId w:val="24"/>
  </w:num>
  <w:num w:numId="22">
    <w:abstractNumId w:val="14"/>
  </w:num>
  <w:num w:numId="23">
    <w:abstractNumId w:val="11"/>
  </w:num>
  <w:num w:numId="24">
    <w:abstractNumId w:val="1"/>
  </w:num>
  <w:num w:numId="25">
    <w:abstractNumId w:val="19"/>
  </w:num>
  <w:num w:numId="26">
    <w:abstractNumId w:val="4"/>
  </w:num>
  <w:num w:numId="27">
    <w:abstractNumId w:val="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E01604"/>
    <w:rsid w:val="00005D76"/>
    <w:rsid w:val="0002331E"/>
    <w:rsid w:val="000410C7"/>
    <w:rsid w:val="00045CB7"/>
    <w:rsid w:val="00062AA3"/>
    <w:rsid w:val="00063635"/>
    <w:rsid w:val="00064B8F"/>
    <w:rsid w:val="000810E0"/>
    <w:rsid w:val="000900AF"/>
    <w:rsid w:val="000957A6"/>
    <w:rsid w:val="00095C8F"/>
    <w:rsid w:val="000A4233"/>
    <w:rsid w:val="000B2B2F"/>
    <w:rsid w:val="000B35DF"/>
    <w:rsid w:val="000C3002"/>
    <w:rsid w:val="000D0084"/>
    <w:rsid w:val="000D5052"/>
    <w:rsid w:val="000D7164"/>
    <w:rsid w:val="000E09C6"/>
    <w:rsid w:val="000E380A"/>
    <w:rsid w:val="000E3BE5"/>
    <w:rsid w:val="000F4A97"/>
    <w:rsid w:val="000F64B7"/>
    <w:rsid w:val="00107224"/>
    <w:rsid w:val="0011370B"/>
    <w:rsid w:val="00113AE0"/>
    <w:rsid w:val="00116D04"/>
    <w:rsid w:val="00124D8F"/>
    <w:rsid w:val="00126A38"/>
    <w:rsid w:val="00130302"/>
    <w:rsid w:val="00130645"/>
    <w:rsid w:val="0014251F"/>
    <w:rsid w:val="00142BF5"/>
    <w:rsid w:val="0014577D"/>
    <w:rsid w:val="00153CD0"/>
    <w:rsid w:val="001546FE"/>
    <w:rsid w:val="00160B35"/>
    <w:rsid w:val="00165E44"/>
    <w:rsid w:val="001661FD"/>
    <w:rsid w:val="00170886"/>
    <w:rsid w:val="00173D4E"/>
    <w:rsid w:val="00191F3F"/>
    <w:rsid w:val="0019514F"/>
    <w:rsid w:val="00196D07"/>
    <w:rsid w:val="001B2D44"/>
    <w:rsid w:val="001C2E23"/>
    <w:rsid w:val="001C4677"/>
    <w:rsid w:val="001D1817"/>
    <w:rsid w:val="001D230F"/>
    <w:rsid w:val="001E079C"/>
    <w:rsid w:val="001F0ABA"/>
    <w:rsid w:val="001F72A0"/>
    <w:rsid w:val="00214383"/>
    <w:rsid w:val="002163FA"/>
    <w:rsid w:val="00223104"/>
    <w:rsid w:val="00223690"/>
    <w:rsid w:val="00234DA0"/>
    <w:rsid w:val="00241463"/>
    <w:rsid w:val="002414D0"/>
    <w:rsid w:val="00243AC9"/>
    <w:rsid w:val="00246D63"/>
    <w:rsid w:val="002520DD"/>
    <w:rsid w:val="00252312"/>
    <w:rsid w:val="00261138"/>
    <w:rsid w:val="00263D4C"/>
    <w:rsid w:val="00267889"/>
    <w:rsid w:val="00277478"/>
    <w:rsid w:val="002A3477"/>
    <w:rsid w:val="002A529F"/>
    <w:rsid w:val="002A559A"/>
    <w:rsid w:val="002B4F07"/>
    <w:rsid w:val="002C2651"/>
    <w:rsid w:val="002C52A0"/>
    <w:rsid w:val="002D1AF3"/>
    <w:rsid w:val="002D5539"/>
    <w:rsid w:val="002D710C"/>
    <w:rsid w:val="002E549F"/>
    <w:rsid w:val="002F14B9"/>
    <w:rsid w:val="002F2F9F"/>
    <w:rsid w:val="002F4C03"/>
    <w:rsid w:val="002F4D2D"/>
    <w:rsid w:val="002F52F8"/>
    <w:rsid w:val="00302051"/>
    <w:rsid w:val="00304165"/>
    <w:rsid w:val="00316745"/>
    <w:rsid w:val="00327368"/>
    <w:rsid w:val="00336BE5"/>
    <w:rsid w:val="0033708C"/>
    <w:rsid w:val="00341871"/>
    <w:rsid w:val="00346F0C"/>
    <w:rsid w:val="00350FB1"/>
    <w:rsid w:val="00354DE0"/>
    <w:rsid w:val="00356CDF"/>
    <w:rsid w:val="003620BB"/>
    <w:rsid w:val="00365A82"/>
    <w:rsid w:val="00376392"/>
    <w:rsid w:val="00391C45"/>
    <w:rsid w:val="003926FF"/>
    <w:rsid w:val="00393794"/>
    <w:rsid w:val="00394F9F"/>
    <w:rsid w:val="003A053E"/>
    <w:rsid w:val="003A4D65"/>
    <w:rsid w:val="003B0172"/>
    <w:rsid w:val="003B5F43"/>
    <w:rsid w:val="003C515F"/>
    <w:rsid w:val="003D1055"/>
    <w:rsid w:val="003D21C9"/>
    <w:rsid w:val="003D3AF0"/>
    <w:rsid w:val="003D3CCE"/>
    <w:rsid w:val="003D4D07"/>
    <w:rsid w:val="003E1794"/>
    <w:rsid w:val="003E4A3A"/>
    <w:rsid w:val="003E5160"/>
    <w:rsid w:val="003F7E96"/>
    <w:rsid w:val="00402564"/>
    <w:rsid w:val="00404070"/>
    <w:rsid w:val="00404251"/>
    <w:rsid w:val="00406728"/>
    <w:rsid w:val="00415699"/>
    <w:rsid w:val="00416653"/>
    <w:rsid w:val="00421954"/>
    <w:rsid w:val="0043023B"/>
    <w:rsid w:val="00445C68"/>
    <w:rsid w:val="00450DC2"/>
    <w:rsid w:val="004543CB"/>
    <w:rsid w:val="00463E73"/>
    <w:rsid w:val="004676CB"/>
    <w:rsid w:val="00471E8A"/>
    <w:rsid w:val="004802CD"/>
    <w:rsid w:val="0048098C"/>
    <w:rsid w:val="00483906"/>
    <w:rsid w:val="00491F6A"/>
    <w:rsid w:val="004A0353"/>
    <w:rsid w:val="004A0A31"/>
    <w:rsid w:val="004A1899"/>
    <w:rsid w:val="004A28F6"/>
    <w:rsid w:val="004B470A"/>
    <w:rsid w:val="004B4A0B"/>
    <w:rsid w:val="004B5EE6"/>
    <w:rsid w:val="004B63D5"/>
    <w:rsid w:val="004C1445"/>
    <w:rsid w:val="004C5E08"/>
    <w:rsid w:val="004C5E31"/>
    <w:rsid w:val="004D62A6"/>
    <w:rsid w:val="004E0C9B"/>
    <w:rsid w:val="004E2BCA"/>
    <w:rsid w:val="004E336F"/>
    <w:rsid w:val="004E48C8"/>
    <w:rsid w:val="004E5D58"/>
    <w:rsid w:val="004E619B"/>
    <w:rsid w:val="00510EA6"/>
    <w:rsid w:val="00516EC7"/>
    <w:rsid w:val="005171DF"/>
    <w:rsid w:val="00520B19"/>
    <w:rsid w:val="00520CD6"/>
    <w:rsid w:val="005326DE"/>
    <w:rsid w:val="00535077"/>
    <w:rsid w:val="005372E6"/>
    <w:rsid w:val="005374CE"/>
    <w:rsid w:val="00552933"/>
    <w:rsid w:val="00552B14"/>
    <w:rsid w:val="00563E5C"/>
    <w:rsid w:val="005671C2"/>
    <w:rsid w:val="00567CCB"/>
    <w:rsid w:val="005707BB"/>
    <w:rsid w:val="0057157A"/>
    <w:rsid w:val="0058185E"/>
    <w:rsid w:val="00582A69"/>
    <w:rsid w:val="00585F21"/>
    <w:rsid w:val="00592DB6"/>
    <w:rsid w:val="005947D3"/>
    <w:rsid w:val="005958C7"/>
    <w:rsid w:val="0059649C"/>
    <w:rsid w:val="005A7DFB"/>
    <w:rsid w:val="005B0C76"/>
    <w:rsid w:val="005B2BA6"/>
    <w:rsid w:val="005B5339"/>
    <w:rsid w:val="005B5AA0"/>
    <w:rsid w:val="005B746C"/>
    <w:rsid w:val="005C15E1"/>
    <w:rsid w:val="005C7DB6"/>
    <w:rsid w:val="005D1E0F"/>
    <w:rsid w:val="005D3112"/>
    <w:rsid w:val="005D3B3F"/>
    <w:rsid w:val="005D4AA2"/>
    <w:rsid w:val="005D5CA7"/>
    <w:rsid w:val="005D65BF"/>
    <w:rsid w:val="005D67A6"/>
    <w:rsid w:val="005D7690"/>
    <w:rsid w:val="005F5F61"/>
    <w:rsid w:val="0060235F"/>
    <w:rsid w:val="006114B1"/>
    <w:rsid w:val="00614AB9"/>
    <w:rsid w:val="00617D0E"/>
    <w:rsid w:val="0062204D"/>
    <w:rsid w:val="00622CF1"/>
    <w:rsid w:val="00625EFF"/>
    <w:rsid w:val="006300F4"/>
    <w:rsid w:val="006329FB"/>
    <w:rsid w:val="00634A82"/>
    <w:rsid w:val="00634C53"/>
    <w:rsid w:val="006364A3"/>
    <w:rsid w:val="0064449B"/>
    <w:rsid w:val="0065194A"/>
    <w:rsid w:val="00657D05"/>
    <w:rsid w:val="006649BF"/>
    <w:rsid w:val="00671491"/>
    <w:rsid w:val="006733FE"/>
    <w:rsid w:val="006817DC"/>
    <w:rsid w:val="0068410B"/>
    <w:rsid w:val="00684A2A"/>
    <w:rsid w:val="00684C7D"/>
    <w:rsid w:val="00685C29"/>
    <w:rsid w:val="006A1ED1"/>
    <w:rsid w:val="006A5322"/>
    <w:rsid w:val="006B0F0B"/>
    <w:rsid w:val="006B2DED"/>
    <w:rsid w:val="006C4C7F"/>
    <w:rsid w:val="006D307D"/>
    <w:rsid w:val="006D3A98"/>
    <w:rsid w:val="006D6AF1"/>
    <w:rsid w:val="006E0CED"/>
    <w:rsid w:val="006E10CA"/>
    <w:rsid w:val="006E12CF"/>
    <w:rsid w:val="006E4FCE"/>
    <w:rsid w:val="006E647C"/>
    <w:rsid w:val="006F1127"/>
    <w:rsid w:val="006F14B5"/>
    <w:rsid w:val="006F7CDA"/>
    <w:rsid w:val="00712300"/>
    <w:rsid w:val="00714424"/>
    <w:rsid w:val="00714AD9"/>
    <w:rsid w:val="00714F3B"/>
    <w:rsid w:val="00720F2B"/>
    <w:rsid w:val="007257C5"/>
    <w:rsid w:val="00726C83"/>
    <w:rsid w:val="00730CAB"/>
    <w:rsid w:val="007335A7"/>
    <w:rsid w:val="00734C5A"/>
    <w:rsid w:val="007358C9"/>
    <w:rsid w:val="0074182B"/>
    <w:rsid w:val="00743013"/>
    <w:rsid w:val="00753604"/>
    <w:rsid w:val="00760853"/>
    <w:rsid w:val="00761AB3"/>
    <w:rsid w:val="00762B55"/>
    <w:rsid w:val="00766817"/>
    <w:rsid w:val="007717BE"/>
    <w:rsid w:val="00771DC6"/>
    <w:rsid w:val="00771FB1"/>
    <w:rsid w:val="00773FA0"/>
    <w:rsid w:val="0077769F"/>
    <w:rsid w:val="007820C8"/>
    <w:rsid w:val="00787DDA"/>
    <w:rsid w:val="00795CA1"/>
    <w:rsid w:val="007C061F"/>
    <w:rsid w:val="007D0186"/>
    <w:rsid w:val="007D2C05"/>
    <w:rsid w:val="007D7456"/>
    <w:rsid w:val="007E3406"/>
    <w:rsid w:val="007E652A"/>
    <w:rsid w:val="007E7605"/>
    <w:rsid w:val="007F0932"/>
    <w:rsid w:val="007F09D1"/>
    <w:rsid w:val="007F337B"/>
    <w:rsid w:val="007F3B06"/>
    <w:rsid w:val="00802DC5"/>
    <w:rsid w:val="008132FE"/>
    <w:rsid w:val="00813A8B"/>
    <w:rsid w:val="008143F6"/>
    <w:rsid w:val="0081556F"/>
    <w:rsid w:val="008231F1"/>
    <w:rsid w:val="008244CC"/>
    <w:rsid w:val="00825BC0"/>
    <w:rsid w:val="00826145"/>
    <w:rsid w:val="00826DEB"/>
    <w:rsid w:val="0084112D"/>
    <w:rsid w:val="00842B60"/>
    <w:rsid w:val="00844955"/>
    <w:rsid w:val="00844A9B"/>
    <w:rsid w:val="008520D8"/>
    <w:rsid w:val="00855BCE"/>
    <w:rsid w:val="00857EC1"/>
    <w:rsid w:val="00860EF9"/>
    <w:rsid w:val="00867AEB"/>
    <w:rsid w:val="00871CAA"/>
    <w:rsid w:val="0087757A"/>
    <w:rsid w:val="008817D1"/>
    <w:rsid w:val="008905F5"/>
    <w:rsid w:val="00890C30"/>
    <w:rsid w:val="008A6325"/>
    <w:rsid w:val="008A64AD"/>
    <w:rsid w:val="008B152C"/>
    <w:rsid w:val="008C4759"/>
    <w:rsid w:val="008C783E"/>
    <w:rsid w:val="008D769D"/>
    <w:rsid w:val="008D7DF1"/>
    <w:rsid w:val="008E24B6"/>
    <w:rsid w:val="008F45B7"/>
    <w:rsid w:val="00916FC7"/>
    <w:rsid w:val="00920588"/>
    <w:rsid w:val="00925390"/>
    <w:rsid w:val="00934E7C"/>
    <w:rsid w:val="00942AD7"/>
    <w:rsid w:val="00943A0F"/>
    <w:rsid w:val="00950E04"/>
    <w:rsid w:val="00952C83"/>
    <w:rsid w:val="00954AC6"/>
    <w:rsid w:val="00954ED6"/>
    <w:rsid w:val="00962E60"/>
    <w:rsid w:val="00970883"/>
    <w:rsid w:val="009757B2"/>
    <w:rsid w:val="00976438"/>
    <w:rsid w:val="00980A7B"/>
    <w:rsid w:val="00984FAA"/>
    <w:rsid w:val="00992059"/>
    <w:rsid w:val="009954F9"/>
    <w:rsid w:val="009A26FE"/>
    <w:rsid w:val="009A2B21"/>
    <w:rsid w:val="009A3BF7"/>
    <w:rsid w:val="009B15ED"/>
    <w:rsid w:val="009B3338"/>
    <w:rsid w:val="009B7844"/>
    <w:rsid w:val="009B7E98"/>
    <w:rsid w:val="009D2FBB"/>
    <w:rsid w:val="009D4105"/>
    <w:rsid w:val="009D50D2"/>
    <w:rsid w:val="009E3F3B"/>
    <w:rsid w:val="009E46F7"/>
    <w:rsid w:val="009E5650"/>
    <w:rsid w:val="009F1B6D"/>
    <w:rsid w:val="009F2DD9"/>
    <w:rsid w:val="00A01589"/>
    <w:rsid w:val="00A055FC"/>
    <w:rsid w:val="00A157F1"/>
    <w:rsid w:val="00A2163A"/>
    <w:rsid w:val="00A24093"/>
    <w:rsid w:val="00A3217D"/>
    <w:rsid w:val="00A375D8"/>
    <w:rsid w:val="00A4559E"/>
    <w:rsid w:val="00A47B04"/>
    <w:rsid w:val="00A62693"/>
    <w:rsid w:val="00A67157"/>
    <w:rsid w:val="00A70F4F"/>
    <w:rsid w:val="00A834A6"/>
    <w:rsid w:val="00A906CC"/>
    <w:rsid w:val="00A907E9"/>
    <w:rsid w:val="00A91DC7"/>
    <w:rsid w:val="00A9215F"/>
    <w:rsid w:val="00A9348B"/>
    <w:rsid w:val="00A937FD"/>
    <w:rsid w:val="00A94EC8"/>
    <w:rsid w:val="00A95426"/>
    <w:rsid w:val="00A97E95"/>
    <w:rsid w:val="00AA4892"/>
    <w:rsid w:val="00AA692B"/>
    <w:rsid w:val="00AB0469"/>
    <w:rsid w:val="00AB2E3B"/>
    <w:rsid w:val="00AB5E35"/>
    <w:rsid w:val="00AC1C2F"/>
    <w:rsid w:val="00AC3A93"/>
    <w:rsid w:val="00AC6E03"/>
    <w:rsid w:val="00AD674F"/>
    <w:rsid w:val="00AD68F4"/>
    <w:rsid w:val="00AE04D1"/>
    <w:rsid w:val="00AF2DAC"/>
    <w:rsid w:val="00AF3349"/>
    <w:rsid w:val="00AF5DED"/>
    <w:rsid w:val="00AF7098"/>
    <w:rsid w:val="00B01109"/>
    <w:rsid w:val="00B04765"/>
    <w:rsid w:val="00B10C69"/>
    <w:rsid w:val="00B17BA5"/>
    <w:rsid w:val="00B2525C"/>
    <w:rsid w:val="00B32689"/>
    <w:rsid w:val="00B40C3F"/>
    <w:rsid w:val="00B45A39"/>
    <w:rsid w:val="00B5045E"/>
    <w:rsid w:val="00B53C06"/>
    <w:rsid w:val="00B53D1D"/>
    <w:rsid w:val="00B54081"/>
    <w:rsid w:val="00B54086"/>
    <w:rsid w:val="00B620F9"/>
    <w:rsid w:val="00B62309"/>
    <w:rsid w:val="00B64508"/>
    <w:rsid w:val="00B67408"/>
    <w:rsid w:val="00B73251"/>
    <w:rsid w:val="00B742AE"/>
    <w:rsid w:val="00B765C6"/>
    <w:rsid w:val="00B77816"/>
    <w:rsid w:val="00B77A53"/>
    <w:rsid w:val="00B77AAC"/>
    <w:rsid w:val="00B95A17"/>
    <w:rsid w:val="00B95ADD"/>
    <w:rsid w:val="00B97A86"/>
    <w:rsid w:val="00B97E93"/>
    <w:rsid w:val="00BA3D38"/>
    <w:rsid w:val="00BB0B74"/>
    <w:rsid w:val="00BB217C"/>
    <w:rsid w:val="00BB2185"/>
    <w:rsid w:val="00BB374D"/>
    <w:rsid w:val="00BB4933"/>
    <w:rsid w:val="00BB5187"/>
    <w:rsid w:val="00BC2089"/>
    <w:rsid w:val="00BC5161"/>
    <w:rsid w:val="00BD0CDB"/>
    <w:rsid w:val="00BD5F8E"/>
    <w:rsid w:val="00BE1FAC"/>
    <w:rsid w:val="00BE477B"/>
    <w:rsid w:val="00BF222F"/>
    <w:rsid w:val="00BF63F8"/>
    <w:rsid w:val="00C065B2"/>
    <w:rsid w:val="00C07163"/>
    <w:rsid w:val="00C10A52"/>
    <w:rsid w:val="00C1432F"/>
    <w:rsid w:val="00C152E2"/>
    <w:rsid w:val="00C16150"/>
    <w:rsid w:val="00C204E3"/>
    <w:rsid w:val="00C21AFD"/>
    <w:rsid w:val="00C220EA"/>
    <w:rsid w:val="00C22852"/>
    <w:rsid w:val="00C27F93"/>
    <w:rsid w:val="00C32E75"/>
    <w:rsid w:val="00C4601D"/>
    <w:rsid w:val="00C51BDC"/>
    <w:rsid w:val="00C64819"/>
    <w:rsid w:val="00C66066"/>
    <w:rsid w:val="00C71D24"/>
    <w:rsid w:val="00C80E0E"/>
    <w:rsid w:val="00C8142C"/>
    <w:rsid w:val="00C82512"/>
    <w:rsid w:val="00C84D11"/>
    <w:rsid w:val="00C87AF5"/>
    <w:rsid w:val="00C90CE6"/>
    <w:rsid w:val="00C92C64"/>
    <w:rsid w:val="00C92EFF"/>
    <w:rsid w:val="00C959E9"/>
    <w:rsid w:val="00C96C4A"/>
    <w:rsid w:val="00CA4E9E"/>
    <w:rsid w:val="00CA726F"/>
    <w:rsid w:val="00CA769C"/>
    <w:rsid w:val="00CB3309"/>
    <w:rsid w:val="00CC1F49"/>
    <w:rsid w:val="00CC7ABC"/>
    <w:rsid w:val="00CD0F3D"/>
    <w:rsid w:val="00CD1830"/>
    <w:rsid w:val="00CD3626"/>
    <w:rsid w:val="00CE426E"/>
    <w:rsid w:val="00CE4C28"/>
    <w:rsid w:val="00CE5951"/>
    <w:rsid w:val="00CF6277"/>
    <w:rsid w:val="00CF7A2C"/>
    <w:rsid w:val="00D10A5E"/>
    <w:rsid w:val="00D1281A"/>
    <w:rsid w:val="00D12A95"/>
    <w:rsid w:val="00D12BCD"/>
    <w:rsid w:val="00D12DBE"/>
    <w:rsid w:val="00D33075"/>
    <w:rsid w:val="00D3667F"/>
    <w:rsid w:val="00D3691D"/>
    <w:rsid w:val="00D43A42"/>
    <w:rsid w:val="00D51189"/>
    <w:rsid w:val="00D54565"/>
    <w:rsid w:val="00D650A3"/>
    <w:rsid w:val="00D661D4"/>
    <w:rsid w:val="00D72DA0"/>
    <w:rsid w:val="00D74DBD"/>
    <w:rsid w:val="00D7618B"/>
    <w:rsid w:val="00D809F4"/>
    <w:rsid w:val="00D82BA6"/>
    <w:rsid w:val="00D9089A"/>
    <w:rsid w:val="00DA4704"/>
    <w:rsid w:val="00DA7035"/>
    <w:rsid w:val="00DA776F"/>
    <w:rsid w:val="00DA7F9F"/>
    <w:rsid w:val="00DB38D4"/>
    <w:rsid w:val="00DC1CA7"/>
    <w:rsid w:val="00DD12BC"/>
    <w:rsid w:val="00DD2F84"/>
    <w:rsid w:val="00DD3646"/>
    <w:rsid w:val="00DD3AEB"/>
    <w:rsid w:val="00DD6536"/>
    <w:rsid w:val="00DE0207"/>
    <w:rsid w:val="00DE2940"/>
    <w:rsid w:val="00DE294D"/>
    <w:rsid w:val="00DE45C1"/>
    <w:rsid w:val="00DE5E7E"/>
    <w:rsid w:val="00DE6B6C"/>
    <w:rsid w:val="00DE6FC5"/>
    <w:rsid w:val="00DF0265"/>
    <w:rsid w:val="00DF15FC"/>
    <w:rsid w:val="00DF1B1F"/>
    <w:rsid w:val="00E00913"/>
    <w:rsid w:val="00E01604"/>
    <w:rsid w:val="00E03B33"/>
    <w:rsid w:val="00E04C6F"/>
    <w:rsid w:val="00E13593"/>
    <w:rsid w:val="00E151D6"/>
    <w:rsid w:val="00E24512"/>
    <w:rsid w:val="00E27F20"/>
    <w:rsid w:val="00E34A4F"/>
    <w:rsid w:val="00E36CEF"/>
    <w:rsid w:val="00E4191F"/>
    <w:rsid w:val="00E43AEF"/>
    <w:rsid w:val="00E450BC"/>
    <w:rsid w:val="00E56C67"/>
    <w:rsid w:val="00E6538E"/>
    <w:rsid w:val="00E7076D"/>
    <w:rsid w:val="00E8009E"/>
    <w:rsid w:val="00E81F83"/>
    <w:rsid w:val="00E90A41"/>
    <w:rsid w:val="00E94C36"/>
    <w:rsid w:val="00EA1B9E"/>
    <w:rsid w:val="00EA41AA"/>
    <w:rsid w:val="00EA68CD"/>
    <w:rsid w:val="00EA7246"/>
    <w:rsid w:val="00EC3C56"/>
    <w:rsid w:val="00EC5B3D"/>
    <w:rsid w:val="00ED1236"/>
    <w:rsid w:val="00ED46A2"/>
    <w:rsid w:val="00ED6D1B"/>
    <w:rsid w:val="00ED73E4"/>
    <w:rsid w:val="00EF1269"/>
    <w:rsid w:val="00EF146D"/>
    <w:rsid w:val="00EF55A5"/>
    <w:rsid w:val="00EF65C5"/>
    <w:rsid w:val="00F02C35"/>
    <w:rsid w:val="00F03E8D"/>
    <w:rsid w:val="00F06891"/>
    <w:rsid w:val="00F16C4E"/>
    <w:rsid w:val="00F172F1"/>
    <w:rsid w:val="00F201F7"/>
    <w:rsid w:val="00F207A1"/>
    <w:rsid w:val="00F20D5F"/>
    <w:rsid w:val="00F33A60"/>
    <w:rsid w:val="00F41A97"/>
    <w:rsid w:val="00F42766"/>
    <w:rsid w:val="00F47EC5"/>
    <w:rsid w:val="00F52E9F"/>
    <w:rsid w:val="00F6494B"/>
    <w:rsid w:val="00F6676F"/>
    <w:rsid w:val="00F66998"/>
    <w:rsid w:val="00F67631"/>
    <w:rsid w:val="00F72B6F"/>
    <w:rsid w:val="00F74DAC"/>
    <w:rsid w:val="00F90328"/>
    <w:rsid w:val="00F943D0"/>
    <w:rsid w:val="00F95707"/>
    <w:rsid w:val="00FA123D"/>
    <w:rsid w:val="00FA30BE"/>
    <w:rsid w:val="00FA3624"/>
    <w:rsid w:val="00FA78A1"/>
    <w:rsid w:val="00FB1813"/>
    <w:rsid w:val="00FB215F"/>
    <w:rsid w:val="00FB4BF7"/>
    <w:rsid w:val="00FC0AD5"/>
    <w:rsid w:val="00FC12B3"/>
    <w:rsid w:val="00FC26D5"/>
    <w:rsid w:val="00FC517B"/>
    <w:rsid w:val="00FD01C4"/>
    <w:rsid w:val="00FE186C"/>
    <w:rsid w:val="00FE443E"/>
    <w:rsid w:val="00FE7594"/>
    <w:rsid w:val="00FF00A0"/>
    <w:rsid w:val="00FF193D"/>
    <w:rsid w:val="00FF1DA1"/>
    <w:rsid w:val="00FF2A3A"/>
    <w:rsid w:val="00FF4B4F"/>
    <w:rsid w:val="00FF61E1"/>
    <w:rsid w:val="00FF6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9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3691D"/>
    <w:rPr>
      <w:rFonts w:ascii="Tahoma" w:hAnsi="Tahoma"/>
      <w:sz w:val="16"/>
      <w:szCs w:val="16"/>
    </w:rPr>
  </w:style>
  <w:style w:type="character" w:customStyle="1" w:styleId="a4">
    <w:name w:val="Текст выноски Знак"/>
    <w:link w:val="a3"/>
    <w:rsid w:val="00D3691D"/>
    <w:rPr>
      <w:rFonts w:ascii="Tahoma" w:hAnsi="Tahoma" w:cs="Tahoma"/>
      <w:sz w:val="16"/>
      <w:szCs w:val="16"/>
    </w:rPr>
  </w:style>
  <w:style w:type="character" w:customStyle="1" w:styleId="apple-converted-space">
    <w:name w:val="apple-converted-space"/>
    <w:basedOn w:val="a0"/>
    <w:rsid w:val="006B2DED"/>
  </w:style>
  <w:style w:type="character" w:styleId="a5">
    <w:name w:val="Hyperlink"/>
    <w:uiPriority w:val="99"/>
    <w:unhideWhenUsed/>
    <w:rsid w:val="006B2DED"/>
    <w:rPr>
      <w:color w:val="0000FF"/>
      <w:u w:val="single"/>
    </w:rPr>
  </w:style>
  <w:style w:type="paragraph" w:customStyle="1" w:styleId="ConsPlusTitle">
    <w:name w:val="ConsPlusTitle"/>
    <w:rsid w:val="006364A3"/>
    <w:pPr>
      <w:widowControl w:val="0"/>
      <w:autoSpaceDE w:val="0"/>
      <w:autoSpaceDN w:val="0"/>
      <w:adjustRightInd w:val="0"/>
    </w:pPr>
    <w:rPr>
      <w:rFonts w:ascii="Calibri" w:eastAsia="Calibri" w:hAnsi="Calibri" w:cs="Calibri"/>
      <w:b/>
      <w:bCs/>
      <w:sz w:val="22"/>
      <w:szCs w:val="22"/>
    </w:rPr>
  </w:style>
  <w:style w:type="paragraph" w:customStyle="1" w:styleId="ConsPlusNormal">
    <w:name w:val="ConsPlusNormal"/>
    <w:uiPriority w:val="99"/>
    <w:rsid w:val="006364A3"/>
    <w:pPr>
      <w:widowControl w:val="0"/>
      <w:autoSpaceDE w:val="0"/>
      <w:autoSpaceDN w:val="0"/>
      <w:adjustRightInd w:val="0"/>
      <w:ind w:firstLine="720"/>
    </w:pPr>
    <w:rPr>
      <w:rFonts w:ascii="Arial" w:eastAsia="Calibri" w:hAnsi="Arial" w:cs="Arial"/>
    </w:rPr>
  </w:style>
  <w:style w:type="paragraph" w:customStyle="1" w:styleId="Style4">
    <w:name w:val="Style4"/>
    <w:basedOn w:val="a"/>
    <w:rsid w:val="006364A3"/>
    <w:pPr>
      <w:widowControl w:val="0"/>
      <w:autoSpaceDE w:val="0"/>
      <w:autoSpaceDN w:val="0"/>
      <w:adjustRightInd w:val="0"/>
      <w:spacing w:line="323" w:lineRule="exact"/>
      <w:jc w:val="both"/>
    </w:pPr>
    <w:rPr>
      <w:rFonts w:eastAsia="Calibri"/>
    </w:rPr>
  </w:style>
  <w:style w:type="paragraph" w:customStyle="1" w:styleId="1">
    <w:name w:val="Абзац списка1"/>
    <w:basedOn w:val="a"/>
    <w:uiPriority w:val="99"/>
    <w:rsid w:val="006364A3"/>
    <w:pPr>
      <w:spacing w:after="200" w:line="276" w:lineRule="auto"/>
      <w:ind w:left="720"/>
      <w:contextualSpacing/>
    </w:pPr>
    <w:rPr>
      <w:rFonts w:ascii="Calibri" w:eastAsia="Calibri" w:hAnsi="Calibri"/>
      <w:sz w:val="22"/>
      <w:szCs w:val="22"/>
    </w:rPr>
  </w:style>
  <w:style w:type="paragraph" w:styleId="2">
    <w:name w:val="Body Text Indent 2"/>
    <w:basedOn w:val="a"/>
    <w:link w:val="20"/>
    <w:rsid w:val="006364A3"/>
    <w:pPr>
      <w:spacing w:line="288" w:lineRule="auto"/>
      <w:ind w:firstLine="567"/>
      <w:jc w:val="both"/>
    </w:pPr>
    <w:rPr>
      <w:rFonts w:eastAsia="Calibri"/>
      <w:sz w:val="28"/>
      <w:szCs w:val="28"/>
    </w:rPr>
  </w:style>
  <w:style w:type="character" w:customStyle="1" w:styleId="20">
    <w:name w:val="Основной текст с отступом 2 Знак"/>
    <w:link w:val="2"/>
    <w:rsid w:val="006364A3"/>
    <w:rPr>
      <w:rFonts w:eastAsia="Calibri"/>
      <w:sz w:val="28"/>
      <w:szCs w:val="28"/>
    </w:rPr>
  </w:style>
  <w:style w:type="paragraph" w:customStyle="1" w:styleId="10">
    <w:name w:val="Без интервала1"/>
    <w:rsid w:val="006364A3"/>
    <w:rPr>
      <w:rFonts w:ascii="Calibri" w:eastAsia="Calibri" w:hAnsi="Calibri"/>
      <w:sz w:val="22"/>
      <w:szCs w:val="22"/>
    </w:rPr>
  </w:style>
  <w:style w:type="paragraph" w:customStyle="1" w:styleId="ConsPlusCell">
    <w:name w:val="ConsPlusCell"/>
    <w:uiPriority w:val="99"/>
    <w:rsid w:val="006364A3"/>
    <w:pPr>
      <w:widowControl w:val="0"/>
      <w:autoSpaceDE w:val="0"/>
      <w:autoSpaceDN w:val="0"/>
      <w:adjustRightInd w:val="0"/>
    </w:pPr>
    <w:rPr>
      <w:rFonts w:ascii="Calibri" w:hAnsi="Calibri" w:cs="Calibri"/>
      <w:sz w:val="22"/>
      <w:szCs w:val="22"/>
    </w:rPr>
  </w:style>
  <w:style w:type="character" w:styleId="a6">
    <w:name w:val="Emphasis"/>
    <w:uiPriority w:val="20"/>
    <w:qFormat/>
    <w:rsid w:val="0060235F"/>
    <w:rPr>
      <w:i/>
      <w:iCs/>
    </w:rPr>
  </w:style>
  <w:style w:type="paragraph" w:customStyle="1" w:styleId="ConsPlusNonformat">
    <w:name w:val="ConsPlusNonformat"/>
    <w:rsid w:val="00B97A86"/>
    <w:pPr>
      <w:widowControl w:val="0"/>
      <w:suppressAutoHyphens/>
      <w:autoSpaceDE w:val="0"/>
    </w:pPr>
    <w:rPr>
      <w:rFonts w:ascii="Courier New" w:eastAsia="Arial" w:hAnsi="Courier New" w:cs="Courier New"/>
      <w:lang w:eastAsia="ar-SA"/>
    </w:rPr>
  </w:style>
  <w:style w:type="paragraph" w:customStyle="1" w:styleId="11">
    <w:name w:val="Обычный (веб)1"/>
    <w:basedOn w:val="a"/>
    <w:rsid w:val="006329FB"/>
    <w:pPr>
      <w:spacing w:before="100" w:beforeAutospacing="1" w:after="100" w:afterAutospacing="1"/>
    </w:pPr>
  </w:style>
  <w:style w:type="paragraph" w:styleId="a7">
    <w:name w:val="List Paragraph"/>
    <w:basedOn w:val="a"/>
    <w:uiPriority w:val="99"/>
    <w:qFormat/>
    <w:rsid w:val="00ED6D1B"/>
    <w:pPr>
      <w:spacing w:after="200" w:line="276" w:lineRule="auto"/>
      <w:ind w:left="720"/>
    </w:pPr>
    <w:rPr>
      <w:rFonts w:ascii="Calibri" w:hAnsi="Calibri" w:cs="Calibri"/>
      <w:sz w:val="22"/>
      <w:szCs w:val="22"/>
    </w:rPr>
  </w:style>
  <w:style w:type="paragraph" w:styleId="a8">
    <w:name w:val="No Spacing"/>
    <w:qFormat/>
    <w:rsid w:val="00EA68CD"/>
    <w:rPr>
      <w:sz w:val="24"/>
      <w:szCs w:val="24"/>
    </w:rPr>
  </w:style>
  <w:style w:type="table" w:styleId="a9">
    <w:name w:val="Table Grid"/>
    <w:basedOn w:val="a1"/>
    <w:rsid w:val="00516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0pt">
    <w:name w:val="Основной текст + 9 pt;Интервал 0 pt"/>
    <w:basedOn w:val="a0"/>
    <w:rsid w:val="00FA30BE"/>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paragraph" w:customStyle="1" w:styleId="8">
    <w:name w:val="Основной текст8"/>
    <w:basedOn w:val="a"/>
    <w:rsid w:val="00FA30BE"/>
    <w:pPr>
      <w:widowControl w:val="0"/>
      <w:shd w:val="clear" w:color="auto" w:fill="FFFFFF"/>
      <w:spacing w:after="420" w:line="0" w:lineRule="atLeast"/>
      <w:jc w:val="center"/>
    </w:pPr>
    <w:rPr>
      <w:color w:val="000000"/>
      <w:spacing w:val="5"/>
      <w:sz w:val="25"/>
      <w:szCs w:val="25"/>
    </w:rPr>
  </w:style>
</w:styles>
</file>

<file path=word/webSettings.xml><?xml version="1.0" encoding="utf-8"?>
<w:webSettings xmlns:r="http://schemas.openxmlformats.org/officeDocument/2006/relationships" xmlns:w="http://schemas.openxmlformats.org/wordprocessingml/2006/main">
  <w:divs>
    <w:div w:id="4127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7FE98958A924884E69EB676986B9D1100A29566EAB28476017400B33B1BDD2BAF0EF3C6212BF08402B2E7u5O9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E3EBD-E765-44E9-93E4-EB3CBFB9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4910</Words>
  <Characters>27988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Andoma</Company>
  <LinksUpToDate>false</LinksUpToDate>
  <CharactersWithSpaces>32833</CharactersWithSpaces>
  <SharedDoc>false</SharedDoc>
  <HLinks>
    <vt:vector size="42" baseType="variant">
      <vt:variant>
        <vt:i4>625279102</vt:i4>
      </vt:variant>
      <vt:variant>
        <vt:i4>18</vt:i4>
      </vt:variant>
      <vt:variant>
        <vt:i4>0</vt:i4>
      </vt:variant>
      <vt:variant>
        <vt:i4>5</vt:i4>
      </vt:variant>
      <vt:variant>
        <vt:lpwstr>../../ДевятиныСервер/AppData/Efremova.AA/Desktop/Работа по ППВО 422/Приказ МЭР от 26.12.2012 № 817.docx</vt:lpwstr>
      </vt:variant>
      <vt:variant>
        <vt:lpwstr>Par1026</vt:lpwstr>
      </vt:variant>
      <vt:variant>
        <vt:i4>625279102</vt:i4>
      </vt:variant>
      <vt:variant>
        <vt:i4>15</vt:i4>
      </vt:variant>
      <vt:variant>
        <vt:i4>0</vt:i4>
      </vt:variant>
      <vt:variant>
        <vt:i4>5</vt:i4>
      </vt:variant>
      <vt:variant>
        <vt:lpwstr>../../ДевятиныСервер/AppData/Efremova.AA/Desktop/Работа по ППВО 422/Приказ МЭР от 26.12.2012 № 817.docx</vt:lpwstr>
      </vt:variant>
      <vt:variant>
        <vt:lpwstr>Par1023</vt:lpwstr>
      </vt:variant>
      <vt:variant>
        <vt:i4>625279102</vt:i4>
      </vt:variant>
      <vt:variant>
        <vt:i4>12</vt:i4>
      </vt:variant>
      <vt:variant>
        <vt:i4>0</vt:i4>
      </vt:variant>
      <vt:variant>
        <vt:i4>5</vt:i4>
      </vt:variant>
      <vt:variant>
        <vt:lpwstr>../../ДевятиныСервер/AppData/Efremova.AA/Desktop/Работа по ППВО 422/Приказ МЭР от 26.12.2012 № 817.docx</vt:lpwstr>
      </vt:variant>
      <vt:variant>
        <vt:lpwstr>Par1023</vt:lpwstr>
      </vt:variant>
      <vt:variant>
        <vt:i4>625279102</vt:i4>
      </vt:variant>
      <vt:variant>
        <vt:i4>9</vt:i4>
      </vt:variant>
      <vt:variant>
        <vt:i4>0</vt:i4>
      </vt:variant>
      <vt:variant>
        <vt:i4>5</vt:i4>
      </vt:variant>
      <vt:variant>
        <vt:lpwstr>../../ДевятиныСервер/AppData/Efremova.AA/Desktop/Работа по ППВО 422/Приказ МЭР от 26.12.2012 № 817.docx</vt:lpwstr>
      </vt:variant>
      <vt:variant>
        <vt:lpwstr>Par1022</vt:lpwstr>
      </vt:variant>
      <vt:variant>
        <vt:i4>625279102</vt:i4>
      </vt:variant>
      <vt:variant>
        <vt:i4>6</vt:i4>
      </vt:variant>
      <vt:variant>
        <vt:i4>0</vt:i4>
      </vt:variant>
      <vt:variant>
        <vt:i4>5</vt:i4>
      </vt:variant>
      <vt:variant>
        <vt:lpwstr>../../ДевятиныСервер/AppData/Efremova.AA/Desktop/Работа по ППВО 422/Приказ МЭР от 26.12.2012 № 817.docx</vt:lpwstr>
      </vt:variant>
      <vt:variant>
        <vt:lpwstr>Par1021</vt:lpwstr>
      </vt:variant>
      <vt:variant>
        <vt:i4>131079</vt:i4>
      </vt:variant>
      <vt:variant>
        <vt:i4>3</vt:i4>
      </vt:variant>
      <vt:variant>
        <vt:i4>0</vt:i4>
      </vt:variant>
      <vt:variant>
        <vt:i4>5</vt:i4>
      </vt:variant>
      <vt:variant>
        <vt:lpwstr>consultantplus://offline/ref=87FE98958A924884E69EB676986B9D1100A29566EAB28476017400B33B1BDD2BAF0EF3C6212BF08402B2E7u5O9K</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user</cp:lastModifiedBy>
  <cp:revision>10</cp:revision>
  <cp:lastPrinted>2023-08-22T12:02:00Z</cp:lastPrinted>
  <dcterms:created xsi:type="dcterms:W3CDTF">2023-08-17T11:01:00Z</dcterms:created>
  <dcterms:modified xsi:type="dcterms:W3CDTF">2023-09-13T06:50:00Z</dcterms:modified>
</cp:coreProperties>
</file>