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503C" w14:textId="095307AC" w:rsidR="004E44DA" w:rsidRPr="004E44DA" w:rsidRDefault="004E44DA" w:rsidP="004E44DA">
      <w:pPr>
        <w:rPr>
          <w:b/>
          <w:bCs/>
        </w:rPr>
      </w:pPr>
      <w:r w:rsidRPr="004E44DA">
        <w:rPr>
          <w:b/>
          <w:bCs/>
        </w:rPr>
        <w:t xml:space="preserve">О создании равного доступа к отдыху детей-инвалидов и детей с ограниченными возможностями здоровья (прокуратура </w:t>
      </w:r>
      <w:r w:rsidRPr="004E44DA">
        <w:rPr>
          <w:b/>
          <w:bCs/>
        </w:rPr>
        <w:t>Вытегорского</w:t>
      </w:r>
      <w:r w:rsidRPr="004E44DA">
        <w:rPr>
          <w:b/>
          <w:bCs/>
        </w:rPr>
        <w:t xml:space="preserve"> района)</w:t>
      </w:r>
    </w:p>
    <w:p w14:paraId="078DCCBE" w14:textId="77777777" w:rsidR="004E44DA" w:rsidRDefault="004E44DA" w:rsidP="004E44DA">
      <w:r>
        <w:t xml:space="preserve"> </w:t>
      </w:r>
    </w:p>
    <w:p w14:paraId="25B2FA4E" w14:textId="06EA329E" w:rsidR="004E44DA" w:rsidRDefault="004E44DA" w:rsidP="004E44DA">
      <w:r>
        <w:t>Ф</w:t>
      </w:r>
      <w:r>
        <w:t>едеральным законом от 04.08.2023 № 475-ФЗ внесены изменения в Федеральный закон «Об основных гарантиях прав ребенка в Российской Федерации» и статью 44 Федерального закона «Об общих принципах организации публичной власти в субъектах Российской Федерации».</w:t>
      </w:r>
    </w:p>
    <w:p w14:paraId="5E39477E" w14:textId="77777777" w:rsidR="004E44DA" w:rsidRDefault="004E44DA" w:rsidP="004E44DA"/>
    <w:p w14:paraId="56789FB6" w14:textId="77777777" w:rsidR="004E44DA" w:rsidRDefault="004E44DA" w:rsidP="004E44DA">
      <w:r>
        <w:t>Изменениями предусмотрено, что федеральные и региональные органы исполнительной власти, а также органы местного самоуправления обязаны принять меры по созданию равного доступа к отдыху и оздоровлению детей-инвалидов.</w:t>
      </w:r>
    </w:p>
    <w:p w14:paraId="6C93FB61" w14:textId="77777777" w:rsidR="004E44DA" w:rsidRDefault="004E44DA" w:rsidP="004E44DA"/>
    <w:p w14:paraId="041FB885" w14:textId="77777777" w:rsidR="004E44DA" w:rsidRDefault="004E44DA" w:rsidP="004E44DA">
      <w:r>
        <w:t>В этих целях ежегодно высшим исполнительным органом субъекта Российской Федерации устанавливаются квоты для отдыха и оздоровления детей-инвалидов и детей с ограниченными возможностями здоровья в государственных и муниципальных организациях отдыха и оздоровления детей, обеспечивающих потребности в отдыхе и оздоровлении указанной категории детей.</w:t>
      </w:r>
    </w:p>
    <w:p w14:paraId="4FF67898" w14:textId="77777777" w:rsidR="004E44DA" w:rsidRDefault="004E44DA" w:rsidP="004E44DA"/>
    <w:p w14:paraId="3D7D347D" w14:textId="77777777" w:rsidR="004E44DA" w:rsidRDefault="004E44DA" w:rsidP="004E44DA">
      <w:r>
        <w:t>Обеспечение выполнение квоты отнесено к полномочиям региональных органов исполнительной власти в сфере организации и отдыха детей.</w:t>
      </w:r>
    </w:p>
    <w:p w14:paraId="07536E04" w14:textId="77777777" w:rsidR="004E44DA" w:rsidRDefault="004E44DA" w:rsidP="004E44DA"/>
    <w:p w14:paraId="2EC2741D" w14:textId="26B03153" w:rsidR="002D261D" w:rsidRDefault="004E44DA" w:rsidP="004E44DA">
      <w:r>
        <w:t>Изменения вступают в силу с 1 января 2025 года.</w:t>
      </w:r>
    </w:p>
    <w:sectPr w:rsidR="002D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81"/>
    <w:rsid w:val="002D261D"/>
    <w:rsid w:val="004E44DA"/>
    <w:rsid w:val="00E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F486"/>
  <w15:chartTrackingRefBased/>
  <w15:docId w15:val="{3B132E00-4E9D-4CEE-84FD-EFE8CDCB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2023-11-13T20:40:00Z</dcterms:created>
  <dcterms:modified xsi:type="dcterms:W3CDTF">2023-11-13T20:41:00Z</dcterms:modified>
</cp:coreProperties>
</file>