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28" w:rsidRPr="001A6628" w:rsidRDefault="001A6628" w:rsidP="001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АНХИМОВСКОЕ</w:t>
      </w:r>
    </w:p>
    <w:p w:rsidR="001A6628" w:rsidRDefault="001A6628" w:rsidP="001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1A6628" w:rsidRDefault="001A6628" w:rsidP="001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628" w:rsidRPr="001A6628" w:rsidRDefault="001A6628" w:rsidP="001A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т 05.03.2018 г.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№ 43</w:t>
      </w:r>
    </w:p>
    <w:p w:rsidR="001A6628" w:rsidRPr="001A6628" w:rsidRDefault="001A6628" w:rsidP="001A6628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Белоусово</w:t>
      </w:r>
      <w:proofErr w:type="spellEnd"/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</w:p>
    <w:p w:rsidR="001A6628" w:rsidRPr="001A6628" w:rsidRDefault="001A6628" w:rsidP="001A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A6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специальной  программы по проведению противопожарного инструктажа (вводного и первичного) и по обучению </w:t>
      </w:r>
      <w:proofErr w:type="spellStart"/>
      <w:r w:rsidRPr="001A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пожарно</w:t>
      </w:r>
      <w:proofErr w:type="spellEnd"/>
      <w:r w:rsidRPr="001A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техническому минимуму в администрации сельского поселения </w:t>
      </w:r>
      <w:proofErr w:type="spellStart"/>
      <w:r w:rsidRPr="001A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Анхимовское</w:t>
      </w:r>
      <w:proofErr w:type="spellEnd"/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требований статей 3, 16, 18, 24, 25, 34, 37 Федерального закона от 21 декабря 1994 г. № 69-ФЗ «О пожарной безопасности», с НПБ «Обучение мерам пожарной безопасности работников организаций» (приложение к Приказу МЧС России от 12.12.2007 г. № 645), в соответствии с постановлением Правительства Российской Федерации № 390 от 25.04.2012 «О противопожарном режиме», администрация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proofErr w:type="gramEnd"/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специальную программу по проведению противопожарного инструктажа (вводного и первичного) в администрации 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2.  Утвердить специальную программу по обучению пожарно-техническому минимуму в администрации  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постановление вступает в силу после его официального опубликования.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A6628" w:rsidRPr="001A6628" w:rsidRDefault="001A6628" w:rsidP="001A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</w:t>
      </w:r>
      <w:proofErr w:type="spellStart"/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</w:t>
      </w: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.А.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Селина</w:t>
      </w: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</w:p>
    <w:p w:rsidR="001A6628" w:rsidRPr="001A6628" w:rsidRDefault="001A6628" w:rsidP="001A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628" w:rsidRPr="001A6628" w:rsidRDefault="001A6628" w:rsidP="001A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628" w:rsidRPr="001A6628" w:rsidRDefault="001A6628" w:rsidP="001A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628" w:rsidRPr="001A6628" w:rsidRDefault="001A6628" w:rsidP="001A66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1A6628">
        <w:rPr>
          <w:rFonts w:ascii="Times New Roman" w:hAnsi="Times New Roman" w:cs="Times New Roman"/>
          <w:sz w:val="28"/>
          <w:szCs w:val="28"/>
          <w:lang w:eastAsia="ru-RU"/>
        </w:rPr>
        <w:t>        ПРИЛОЖЕНИЕ 1 </w:t>
      </w:r>
    </w:p>
    <w:p w:rsidR="001A6628" w:rsidRPr="001A6628" w:rsidRDefault="001A6628" w:rsidP="001A6628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hAnsi="Times New Roman" w:cs="Times New Roman"/>
          <w:sz w:val="28"/>
          <w:szCs w:val="28"/>
          <w:lang w:eastAsia="ru-RU"/>
        </w:rPr>
        <w:t>       к постановлению</w:t>
      </w:r>
    </w:p>
    <w:p w:rsidR="001A6628" w:rsidRPr="001A6628" w:rsidRDefault="001A6628" w:rsidP="001A6628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hAnsi="Times New Roman" w:cs="Times New Roman"/>
          <w:sz w:val="28"/>
          <w:szCs w:val="28"/>
          <w:lang w:eastAsia="ru-RU"/>
        </w:rPr>
        <w:t>            администрации</w:t>
      </w:r>
    </w:p>
    <w:p w:rsidR="001A6628" w:rsidRPr="001A6628" w:rsidRDefault="001A6628" w:rsidP="001A6628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hAnsi="Times New Roman" w:cs="Times New Roman"/>
          <w:sz w:val="28"/>
          <w:szCs w:val="28"/>
          <w:lang w:eastAsia="ru-RU"/>
        </w:rPr>
        <w:t xml:space="preserve"> сельского  поселения </w:t>
      </w:r>
      <w:proofErr w:type="spellStart"/>
      <w:r w:rsidRPr="001A6628">
        <w:rPr>
          <w:rFonts w:ascii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  <w:r w:rsidRPr="001A66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6628" w:rsidRPr="001A6628" w:rsidRDefault="001A6628" w:rsidP="001A6628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hAnsi="Times New Roman" w:cs="Times New Roman"/>
          <w:sz w:val="28"/>
          <w:szCs w:val="28"/>
          <w:lang w:eastAsia="ru-RU"/>
        </w:rPr>
        <w:t>   от 05.03.2018 г. № 43</w:t>
      </w:r>
    </w:p>
    <w:p w:rsidR="001A6628" w:rsidRPr="001A6628" w:rsidRDefault="001A6628" w:rsidP="001A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Белоусово</w:t>
      </w:r>
      <w:proofErr w:type="spellEnd"/>
    </w:p>
    <w:p w:rsidR="001A6628" w:rsidRPr="001A6628" w:rsidRDefault="001A6628" w:rsidP="001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628" w:rsidRPr="001A6628" w:rsidRDefault="001A6628" w:rsidP="001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Специальная программа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противопожарного инструктажа (вводного и первичного)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администрации сельского поселения </w:t>
      </w:r>
      <w:proofErr w:type="spellStart"/>
      <w:r w:rsidRPr="001A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Анхимовское</w:t>
      </w:r>
      <w:proofErr w:type="spellEnd"/>
    </w:p>
    <w:p w:rsidR="001A6628" w:rsidRPr="001A6628" w:rsidRDefault="003025FE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1A6628"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программа разработана </w:t>
      </w:r>
      <w:r w:rsidR="001A6628"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требований статей 3, 16, 18, 24, 25, 34, 37 Федерального закона от 21 декабря 1994 г. № 69-ФЗ «О пожарной безопасности», с НПБ «Обучение мерам пожарной безопасности работников организаций» (приложение к Приказу МЧС России от 12.12.2007 г. № 645), в соответствии с постановлением Правительства Российской Федерации № 390 от 25.04.2012 «О противопожарном режиме».</w:t>
      </w:r>
      <w:proofErr w:type="gramEnd"/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противопожарного инструктажа (вводного и первичного) в администрации сельского поселения</w:t>
      </w:r>
      <w:r w:rsid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ознакомление работников администрации сельского поселения </w:t>
      </w:r>
      <w:proofErr w:type="spellStart"/>
      <w:r w:rsid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  <w:r w:rsid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правилами содержания территории, зданий (сооружений) и помещений, в том числе эвакуационных путей, </w:t>
      </w:r>
      <w:hyperlink r:id="rId5" w:history="1">
        <w:r w:rsidRPr="003025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систем</w:t>
        </w:r>
      </w:hyperlink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о пожаре и управления процессом эвакуации людей;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правилами применения открытого огня и проведения огневых работ;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Вводный противопожарный инструктаж проводится: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 всеми работниками, вновь принимаемыми на работу, независимо от их образования, стажа работы в профессии (должности);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сезонными работниками;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командированными в организацию работниками;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proofErr w:type="gramStart"/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прибывшими на производственное обучение или практику;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иными категориями работников (граждан) по решению руководителя.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3025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Перечень</w:t>
        </w:r>
      </w:hyperlink>
      <w:r w:rsidRPr="00302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вводного противопожарного инструктажа приведен в приложении к настоящей программе.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Первичный противопожарный инструктаж проводится непосредственно на рабочем месте: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 всеми вновь принятыми на работу;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proofErr w:type="gramStart"/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переводимыми</w:t>
      </w:r>
      <w:proofErr w:type="gramEnd"/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одного подразделения данной организации в другое;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работниками, выполняющими новую для них работу;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командированными в организацию работниками;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сезонными работниками;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 специалистами строительного профиля, выполняющими строительно-монтажные и иные работы на территории организации;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proofErr w:type="gramStart"/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прибывшими на производственное обучение или практику.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3025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Перечень</w:t>
        </w:r>
      </w:hyperlink>
      <w:r w:rsidRPr="00302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для проведения первичного противопожарного инструктажа приведен в приложении к настоящей программе.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проведении вводного и первичного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 согласно приложению 1 к пункту 10 Норм пожарной безопасности.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628" w:rsidRPr="001A6628" w:rsidRDefault="001A6628" w:rsidP="001A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628" w:rsidRPr="001A6628" w:rsidRDefault="001A6628" w:rsidP="001A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628" w:rsidRPr="001A6628" w:rsidRDefault="001A6628" w:rsidP="001A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25FE" w:rsidRDefault="003025FE" w:rsidP="001A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FE" w:rsidRDefault="003025FE" w:rsidP="001A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FE" w:rsidRDefault="003025FE" w:rsidP="001A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FE" w:rsidRDefault="003025FE" w:rsidP="001A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FE" w:rsidRDefault="003025FE" w:rsidP="001A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FE" w:rsidRDefault="003025FE" w:rsidP="001A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FE" w:rsidRDefault="003025FE" w:rsidP="001A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FE" w:rsidRDefault="003025FE" w:rsidP="001A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FE" w:rsidRDefault="003025FE" w:rsidP="001A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FE" w:rsidRDefault="003025FE" w:rsidP="001A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628" w:rsidRPr="003025FE" w:rsidRDefault="001A6628" w:rsidP="003025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специальной программе</w:t>
      </w:r>
    </w:p>
    <w:p w:rsidR="003025FE" w:rsidRDefault="001A6628" w:rsidP="003025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пр</w:t>
      </w:r>
      <w:r w:rsid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отивопо</w:t>
      </w: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жарного инструктажа</w:t>
      </w:r>
    </w:p>
    <w:p w:rsidR="001A6628" w:rsidRPr="003025FE" w:rsidRDefault="00C04011" w:rsidP="003025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(ввод</w:t>
      </w:r>
      <w:r w:rsidR="001A6628"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первичного)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628" w:rsidRPr="001A6628" w:rsidRDefault="001A6628" w:rsidP="001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вводного и первичного противопожарного инструктажа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Вводный противопожарный инструктаж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Общие сведения о специфике и особенностях организации (производства) по условиям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взрывоопасности.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Обязанности и ответственность работников за соблюдение требований пожарной безопасности.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Ознакомление с противопожарным режимом в организации.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Общие меры по пожарной профилактике и тушению пожара: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Первичный противопожарный инструктаж на рабочем месте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возникновения горения и пожара (на рабочем месте, в организации).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Пожароопасные свойства применяемого сырья, материалов и изготавливаемой продукции.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Пожароопасность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технологического процесса.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соблюдение требований пожарной безопасности.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при тушении электроустановок и производственного оборудования.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сообщения о пожаре.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личной безопасности при возникновении пожара.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оказания доврачебной помощи пострадавшим.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ПРИЛОЖЕНИЕ 2</w:t>
      </w:r>
    </w:p>
    <w:p w:rsidR="001A6628" w:rsidRPr="003025FE" w:rsidRDefault="001A6628" w:rsidP="003025F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3025FE" w:rsidRDefault="001A6628" w:rsidP="003025F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="003025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25FE">
        <w:rPr>
          <w:rFonts w:ascii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</w:p>
    <w:p w:rsidR="001A6628" w:rsidRPr="003025FE" w:rsidRDefault="001A6628" w:rsidP="003025F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3025FE">
        <w:rPr>
          <w:rFonts w:ascii="Times New Roman" w:hAnsi="Times New Roman" w:cs="Times New Roman"/>
          <w:sz w:val="28"/>
          <w:szCs w:val="28"/>
          <w:lang w:eastAsia="ru-RU"/>
        </w:rPr>
        <w:t>05.03.2018 г.</w:t>
      </w:r>
      <w:r w:rsidRPr="003025F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3025FE">
        <w:rPr>
          <w:rFonts w:ascii="Times New Roman" w:hAnsi="Times New Roman" w:cs="Times New Roman"/>
          <w:sz w:val="28"/>
          <w:szCs w:val="28"/>
          <w:lang w:eastAsia="ru-RU"/>
        </w:rPr>
        <w:t>43</w:t>
      </w:r>
    </w:p>
    <w:p w:rsidR="001A6628" w:rsidRPr="003025FE" w:rsidRDefault="001A6628" w:rsidP="003025F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hAnsi="Times New Roman" w:cs="Times New Roman"/>
          <w:sz w:val="28"/>
          <w:szCs w:val="28"/>
          <w:lang w:eastAsia="ru-RU"/>
        </w:rPr>
        <w:t>СОГЛАСОВАНО:</w:t>
      </w:r>
    </w:p>
    <w:p w:rsidR="001A6628" w:rsidRPr="003025FE" w:rsidRDefault="001A6628" w:rsidP="003025F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hAnsi="Times New Roman" w:cs="Times New Roman"/>
          <w:sz w:val="28"/>
          <w:szCs w:val="28"/>
          <w:lang w:eastAsia="ru-RU"/>
        </w:rPr>
        <w:t xml:space="preserve">ОНД по </w:t>
      </w:r>
      <w:proofErr w:type="spellStart"/>
      <w:r w:rsidR="003025FE">
        <w:rPr>
          <w:rFonts w:ascii="Times New Roman" w:hAnsi="Times New Roman" w:cs="Times New Roman"/>
          <w:sz w:val="28"/>
          <w:szCs w:val="28"/>
          <w:lang w:eastAsia="ru-RU"/>
        </w:rPr>
        <w:t>Вытегорскому</w:t>
      </w:r>
      <w:proofErr w:type="spellEnd"/>
      <w:r w:rsidRPr="003025FE">
        <w:rPr>
          <w:rFonts w:ascii="Times New Roman" w:hAnsi="Times New Roman" w:cs="Times New Roman"/>
          <w:sz w:val="28"/>
          <w:szCs w:val="28"/>
          <w:lang w:eastAsia="ru-RU"/>
        </w:rPr>
        <w:t xml:space="preserve"> району</w:t>
      </w:r>
    </w:p>
    <w:p w:rsidR="001A6628" w:rsidRPr="003025FE" w:rsidRDefault="001A6628" w:rsidP="003025F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3025FE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Белоусово</w:t>
      </w:r>
      <w:proofErr w:type="spellEnd"/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A6628" w:rsidRPr="003025FE" w:rsidRDefault="001A6628" w:rsidP="00C04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Специальная программа</w:t>
      </w:r>
    </w:p>
    <w:p w:rsidR="001A6628" w:rsidRPr="003025FE" w:rsidRDefault="001A6628" w:rsidP="00C04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обучению пожарно-техническому минимуму в администрации</w:t>
      </w:r>
    </w:p>
    <w:p w:rsidR="001A6628" w:rsidRPr="003025FE" w:rsidRDefault="001A6628" w:rsidP="00C04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C04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04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Анхимовское</w:t>
      </w:r>
      <w:proofErr w:type="spellEnd"/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        в целях реализации требований статей 3, 16, 18, 24, 25, 34, 37 Федерального закона от 21 декабря 1994 г. № 69-ФЗ «О пожарной безопасности», с НПБ «Обучение мерам пожарной безопасности работников организаций» (приложение к Приказу МЧС России от 12.12.2007 г. № 645), в соответствии с постановлением Правительства Российской Федерации № 390 от 25.04.2012 «О противопожарном режиме».</w:t>
      </w:r>
      <w:proofErr w:type="gramEnd"/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Пожарно-техническому минимуму в администрации сельского поселения </w:t>
      </w:r>
      <w:proofErr w:type="spellStart"/>
      <w:r w:rsidR="00C040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  <w:r w:rsidR="00C0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обучаются: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-глава администрации и работники администрации;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-работники, ответственные за обеспечение пожарной безопасности в администрации;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-работники, привлекаемые к выполнению взрывопожароопасных работ.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пожарно-техническому минимуму организуется как с отрывом, так и без отрыва от производства.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программе в администрации проводится главой администрации или лицом, назначенным распоряжением администрации, ответственным за пожарную безопасность, имеющим соответствующую подготовку.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программа пожарно-технического минимума в администрации сельского поселения </w:t>
      </w:r>
      <w:r w:rsidR="00C0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40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  <w:r w:rsidR="00C0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приведена в приложении к настоящей специальной программе.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914" w:rsidRDefault="00815914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914" w:rsidRDefault="00815914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914" w:rsidRDefault="00815914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914" w:rsidRDefault="00815914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914" w:rsidRDefault="00815914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914" w:rsidRDefault="00815914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914" w:rsidRDefault="00815914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011" w:rsidRDefault="00C04011" w:rsidP="00815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011" w:rsidRDefault="00C04011" w:rsidP="00815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011" w:rsidRDefault="00C04011" w:rsidP="00815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011" w:rsidRDefault="00C04011" w:rsidP="00815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011" w:rsidRDefault="00C04011" w:rsidP="00815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011" w:rsidRDefault="00C04011" w:rsidP="00C040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011" w:rsidRPr="003025FE" w:rsidRDefault="00C04011" w:rsidP="00C040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04011" w:rsidRPr="003025FE" w:rsidRDefault="00C04011" w:rsidP="00C040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011" w:rsidRPr="003025FE" w:rsidRDefault="00C04011" w:rsidP="00C040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специальной программе</w:t>
      </w:r>
    </w:p>
    <w:p w:rsidR="00C04011" w:rsidRPr="003025FE" w:rsidRDefault="00C04011" w:rsidP="00C040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обучению пожарно-техническому минимуму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04011" w:rsidRPr="003025FE" w:rsidRDefault="00C04011" w:rsidP="00C040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</w:p>
    <w:p w:rsidR="00C04011" w:rsidRDefault="00C04011" w:rsidP="00815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011" w:rsidRDefault="00C04011" w:rsidP="00815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628" w:rsidRPr="003025FE" w:rsidRDefault="001A6628" w:rsidP="00815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1A6628" w:rsidRPr="003025FE" w:rsidRDefault="001A6628" w:rsidP="00815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пожарно-технического минимума</w:t>
      </w:r>
    </w:p>
    <w:p w:rsidR="001A6628" w:rsidRPr="003025FE" w:rsidRDefault="001A6628" w:rsidP="00815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администрации сельского поселения</w:t>
      </w:r>
      <w:r w:rsidR="00815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15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Анхимовское</w:t>
      </w:r>
      <w:proofErr w:type="spellEnd"/>
    </w:p>
    <w:p w:rsidR="001A6628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7"/>
        <w:tblW w:w="0" w:type="auto"/>
        <w:tblLook w:val="04A0"/>
      </w:tblPr>
      <w:tblGrid>
        <w:gridCol w:w="1014"/>
        <w:gridCol w:w="5391"/>
        <w:gridCol w:w="3166"/>
      </w:tblGrid>
      <w:tr w:rsidR="00912CBB" w:rsidTr="00912CBB">
        <w:tc>
          <w:tcPr>
            <w:tcW w:w="1014" w:type="dxa"/>
          </w:tcPr>
          <w:p w:rsidR="00912CBB" w:rsidRDefault="00912CBB" w:rsidP="00912C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391" w:type="dxa"/>
          </w:tcPr>
          <w:p w:rsidR="00912CBB" w:rsidRDefault="00912CBB" w:rsidP="00912C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CBB" w:rsidRDefault="00912CBB" w:rsidP="00912C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3166" w:type="dxa"/>
          </w:tcPr>
          <w:p w:rsidR="00912CBB" w:rsidRDefault="00912CBB" w:rsidP="003025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CBB" w:rsidRPr="00912CBB" w:rsidRDefault="00912CBB" w:rsidP="00912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</w:tr>
      <w:tr w:rsidR="00912CBB" w:rsidTr="00912CBB">
        <w:tc>
          <w:tcPr>
            <w:tcW w:w="1014" w:type="dxa"/>
          </w:tcPr>
          <w:p w:rsidR="00912CBB" w:rsidRDefault="00912CBB" w:rsidP="003025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91" w:type="dxa"/>
          </w:tcPr>
          <w:p w:rsidR="00912CBB" w:rsidRDefault="00912CBB" w:rsidP="003025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  нормативные документы, регламентирующие требования пожарной безопасности к административным зданиям.</w:t>
            </w:r>
          </w:p>
        </w:tc>
        <w:tc>
          <w:tcPr>
            <w:tcW w:w="3166" w:type="dxa"/>
          </w:tcPr>
          <w:p w:rsidR="00912CBB" w:rsidRDefault="00912CBB" w:rsidP="00912C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2CBB" w:rsidTr="00912CBB">
        <w:tc>
          <w:tcPr>
            <w:tcW w:w="1014" w:type="dxa"/>
          </w:tcPr>
          <w:p w:rsidR="00912CBB" w:rsidRDefault="00912CBB" w:rsidP="003025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91" w:type="dxa"/>
          </w:tcPr>
          <w:p w:rsidR="00912CBB" w:rsidRPr="003025FE" w:rsidRDefault="00912CBB" w:rsidP="00B673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пожарной безопасности к зданиям и помещениям</w:t>
            </w:r>
          </w:p>
        </w:tc>
        <w:tc>
          <w:tcPr>
            <w:tcW w:w="3166" w:type="dxa"/>
          </w:tcPr>
          <w:p w:rsidR="00912CBB" w:rsidRPr="003025FE" w:rsidRDefault="00912CBB" w:rsidP="00B673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302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12CBB" w:rsidTr="00912CBB">
        <w:tc>
          <w:tcPr>
            <w:tcW w:w="1014" w:type="dxa"/>
          </w:tcPr>
          <w:p w:rsidR="00912CBB" w:rsidRDefault="00912CBB" w:rsidP="003025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91" w:type="dxa"/>
          </w:tcPr>
          <w:p w:rsidR="00912CBB" w:rsidRPr="003025FE" w:rsidRDefault="00912CBB" w:rsidP="00B673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пожарной безопасности к территориям</w:t>
            </w:r>
          </w:p>
        </w:tc>
        <w:tc>
          <w:tcPr>
            <w:tcW w:w="3166" w:type="dxa"/>
          </w:tcPr>
          <w:p w:rsidR="00912CBB" w:rsidRDefault="00912CBB" w:rsidP="00912C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12CBB" w:rsidTr="00912CBB">
        <w:tc>
          <w:tcPr>
            <w:tcW w:w="1014" w:type="dxa"/>
          </w:tcPr>
          <w:p w:rsidR="00912CBB" w:rsidRDefault="00912CBB" w:rsidP="003025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91" w:type="dxa"/>
          </w:tcPr>
          <w:p w:rsidR="00912CBB" w:rsidRDefault="00912CBB" w:rsidP="003025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Противопожарное оборудование и инвентарь. Первичные средства пожаротушения</w:t>
            </w:r>
          </w:p>
        </w:tc>
        <w:tc>
          <w:tcPr>
            <w:tcW w:w="3166" w:type="dxa"/>
          </w:tcPr>
          <w:p w:rsidR="00912CBB" w:rsidRDefault="00912CBB" w:rsidP="00912C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12CBB" w:rsidRPr="00912CBB" w:rsidRDefault="00912CBB" w:rsidP="00912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CBB" w:rsidTr="00912CBB">
        <w:tc>
          <w:tcPr>
            <w:tcW w:w="1014" w:type="dxa"/>
          </w:tcPr>
          <w:p w:rsidR="00912CBB" w:rsidRDefault="00912CBB" w:rsidP="003025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91" w:type="dxa"/>
          </w:tcPr>
          <w:p w:rsidR="00912CBB" w:rsidRDefault="00912CBB" w:rsidP="003025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 работников администрации поселения при пожаре</w:t>
            </w:r>
          </w:p>
        </w:tc>
        <w:tc>
          <w:tcPr>
            <w:tcW w:w="3166" w:type="dxa"/>
          </w:tcPr>
          <w:p w:rsidR="00912CBB" w:rsidRDefault="00912CBB" w:rsidP="00912C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2CBB" w:rsidTr="00912CBB">
        <w:tc>
          <w:tcPr>
            <w:tcW w:w="1014" w:type="dxa"/>
          </w:tcPr>
          <w:p w:rsidR="00912CBB" w:rsidRDefault="00912CBB" w:rsidP="003025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91" w:type="dxa"/>
          </w:tcPr>
          <w:p w:rsidR="00912CBB" w:rsidRDefault="00912CBB" w:rsidP="00912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сотрудников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пожаробезопасному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поведению</w:t>
            </w:r>
          </w:p>
        </w:tc>
        <w:tc>
          <w:tcPr>
            <w:tcW w:w="3166" w:type="dxa"/>
          </w:tcPr>
          <w:p w:rsidR="00912CBB" w:rsidRDefault="00912CBB" w:rsidP="00912C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2CBB" w:rsidTr="00912CBB">
        <w:tc>
          <w:tcPr>
            <w:tcW w:w="1014" w:type="dxa"/>
          </w:tcPr>
          <w:p w:rsidR="00912CBB" w:rsidRDefault="00912CBB" w:rsidP="003025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91" w:type="dxa"/>
          </w:tcPr>
          <w:p w:rsidR="00912CBB" w:rsidRDefault="00912CBB" w:rsidP="003025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166" w:type="dxa"/>
          </w:tcPr>
          <w:p w:rsidR="00912CBB" w:rsidRDefault="00C04011" w:rsidP="00912C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12CBB" w:rsidTr="00912CBB">
        <w:tc>
          <w:tcPr>
            <w:tcW w:w="1014" w:type="dxa"/>
          </w:tcPr>
          <w:p w:rsidR="00912CBB" w:rsidRDefault="00912CBB" w:rsidP="003025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91" w:type="dxa"/>
          </w:tcPr>
          <w:p w:rsidR="00912CBB" w:rsidRDefault="00912CBB" w:rsidP="003025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3166" w:type="dxa"/>
          </w:tcPr>
          <w:p w:rsidR="00912CBB" w:rsidRDefault="00C04011" w:rsidP="00C04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2CBB" w:rsidTr="00912CBB">
        <w:tc>
          <w:tcPr>
            <w:tcW w:w="1014" w:type="dxa"/>
          </w:tcPr>
          <w:p w:rsidR="00912CBB" w:rsidRDefault="00912CBB" w:rsidP="003025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391" w:type="dxa"/>
          </w:tcPr>
          <w:p w:rsidR="00912CBB" w:rsidRDefault="00912CBB" w:rsidP="003025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</w:tcPr>
          <w:p w:rsidR="00912CBB" w:rsidRDefault="00C04011" w:rsidP="00C04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</w:t>
            </w:r>
          </w:p>
        </w:tc>
      </w:tr>
    </w:tbl>
    <w:p w:rsidR="00912CBB" w:rsidRPr="003025FE" w:rsidRDefault="00912CBB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"/>
        <w:gridCol w:w="7650"/>
        <w:gridCol w:w="990"/>
      </w:tblGrid>
      <w:tr w:rsidR="001A6628" w:rsidRPr="003025FE" w:rsidTr="001A6628">
        <w:trPr>
          <w:tblCellSpacing w:w="0" w:type="dxa"/>
        </w:trPr>
        <w:tc>
          <w:tcPr>
            <w:tcW w:w="720" w:type="dxa"/>
            <w:hideMark/>
          </w:tcPr>
          <w:p w:rsidR="001A6628" w:rsidRPr="003025FE" w:rsidRDefault="001A6628" w:rsidP="00302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0" w:type="dxa"/>
            <w:hideMark/>
          </w:tcPr>
          <w:p w:rsidR="001A6628" w:rsidRPr="003025FE" w:rsidRDefault="001A6628" w:rsidP="00302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hideMark/>
          </w:tcPr>
          <w:p w:rsidR="001A6628" w:rsidRPr="003025FE" w:rsidRDefault="001A6628" w:rsidP="00302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нормативные документы, регламентирующие требования пожарной безопасности к административным зданиям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 декабря 1994 г. № 69-ФЗ «О пожарной безопасности». Приказ МЧС № 645 от 12.12.2007 «Об утверждении Норм пожарной безопасности «Обучение мерам пожарной безопасности работников организаций». Инструкции по пожарной безопасности.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пожарной безопасности к зданиям и помещениям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Объемно-планировочные и конструктивные решения зданий. Противопожарный режим. Пути эвакуации и эвакуационные выходы. Планы эвакуации. Требования пожарной безопасности при проведении массовых мероприятий.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пожарной безопасности к территориям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территории, противопожарные разрывы. Дороги, подъезды и подходы к зданию и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Противопожарное оборудование и инвентарь. Первичные средства пожаротушения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пожарного оборудования и инвентаря, назначение, устройство. Классификация огнетушителей. Назначение, устройство, технические характеристики, правила эксплуатации и месторасположение.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работников администрации при пожаре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сообщения о пожаре и вызова пожарной охраны. Действия работников администрации по эвакуации материальных ценностей, тушению возникшего пожара имеющимися средствами пожаротушения и выполнение других работ.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Обучение сотрудников </w:t>
      </w:r>
      <w:proofErr w:type="spellStart"/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пожаробезопасному</w:t>
      </w:r>
      <w:proofErr w:type="spellEnd"/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поведению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обучению сотрудников основам правил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пожаробезопасного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 Материал по обучению мерам и правилам пожарной безопасности. Организация уголка пожарной безопасности.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7. Практическое занятие. 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 по эвакуации сотрудников. Работа с огнетушителями.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8. Зачет. Проверка знаний пожарно-технического минимума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Основные нормативные документы, регламентирующие требования пожарной безопасности к административным зданиям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Федеральный закон от 21 декабря 1994 г. № 69- ФЗ «О пожарной безопасности».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определяет общие правовые, экономические и социальные основы обеспечения пожарной безопасности в Российской Федерации, регулирует в этой области отношения между органами государственной власти, органами местного самоуправления, </w:t>
      </w: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учреждениями, организациями, фермерскими хозяйствами, иными юридическими лицами независимо от их организационно-правовых форм и форм собственности, а также между общественными объединениями, должностными лицами, гражданами Российской Федерации, иностранными гражданами, лицами без гражданства.</w:t>
      </w:r>
      <w:proofErr w:type="gramEnd"/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Правила противопожарного режима в РФ.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противопожарного режима содержат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(далее - объекты) в целях обеспечения пожарной безопасности.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   требования пожарной безопасности, обязательные для применения и исполнения органами государственной власти, органами местного самоуправления, организациями, независимо от их организационно-правовых форм и форм собственности, их должностными лицами, предпринимателями без образования юридического лица, гражданами Российской Федерации, иностранными гражданами, лицами без гражданства в целях защиты жизни или здоровья граждан, имущества физических или юридических лиц, государственного или муниципального имущества, охраны окружающей среды.</w:t>
      </w:r>
      <w:proofErr w:type="gramEnd"/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Приказ МЧС №645 от 12.12.2007 г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ППБ устанавливают требования пожарной безопасности.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Руководители, обслуживающий персонал и другие работники администрации обязаны знать и строго выполнять правила пожарной безопасности, а в случае возникновения пожара принимать все зависящие от них меры к эвакуации людей и тушению пожара.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Ответственность за обеспечение пожарной безопасности в администрации несет руководитель.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Противопожарный инструктаж.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Противопожарный инструктаж проводится с целью доведения до работников администрации основных требований пожарной безопасности, сре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отивопожарной защиты, а также их действий в случае возникновения пожара.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Противопожарный инструктаж проводится руководителем администрации или лицом ответственным за пожарную безопасность, назначенным распоряжением руководителя.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проведении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вводного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первичного, повторного, внепланового, целевого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характеру и времени проведения противопожарный инструктаж подразделяется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Вводный противопожарный инструктаж проводится: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со всеми работниками, вновь принимаемыми на работу, независимо от их образования.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стажа работы в профессии (должности);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-с сезонными работниками;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-с командированными в организацию работниками;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прибывшими на производственное обучение или практику;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-с иными категориями работников (граждан) по решению руководителя.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противопожарный инструктаж проводится по программе и инструкции вводного противопожарного инструктажа.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Первичный противопожарный инструктаж проводится непосредственно на рабочем месте: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со всеми вновь принятыми на работу;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переводимыми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одного подразделения данной организации в другое;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-с работниками, выполняющими новую для них работу;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-с командированными в организацию работниками;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-с сезонными работниками.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противопожарный инструктаж проводится по программе и инструкции первичного противопожарного инструктажа.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противопожарный инструктаж можно проводить с каждым работником индивидуально, а можно и группой лиц, обслуживающих однотипное оборудование и в пределах общего рабочего места.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работники, работающие в зданиях с массовым пребыванием людей свыше 50 человек должны практически показать умение действовать при пожаре и использовать первичные средства пожаротушения.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Повторный противопожарный инструктаж проводится со всеми работниками, независимо от квалификации, образования, стажа, характера выполняемой работы, не реже одного раза в год, проводится в соответствии с графиком проведения занятий;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Внеплановый противопожарный инструктаж проводится: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      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факторов, влияющих на противопожарное состояние объекта;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нарушении работниками организации требований пожарной безопасности, которые могли привести или привели к пожару;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перерывах в работе, более чем на 30 календарных дней, а для остальных работ – 60 календарных дней (для работ, к которым предъявляются дополнительные требования пожарной безопасности);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при поступлении информационных материалов об авариях, пожарах, происшедших на аналогичных производствах;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установлении фактов неудовлетворительного знания работниками организаций требований пожарной безопасности.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Целевой противопожарный инструктаж проводится: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 при выполнении разовых работ, связанных с повышенной пожарной опасностью (сварочные и другие огневые работы);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при производстве огневых работ во взрывоопасных производствах;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проведении экскурсий в организации; при организации массовых мероприятий с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подготовке в организации мероприятий с массовым пребыванием людей (концерты, спектакли, торжественные мероприятия, собрания, конференции, совещания и т.п.), с числом участников более 50 человек.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инструктажи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Требования пожарной безопасности к зданиям и помещениям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Содержание зданий и помещений.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Здания учреждений должны быть оборудованы средствами оповещения людей о пожаре. Для оповещения людей о пожаре могут быть использованы внутренняя телефонная и радиотрансляционная сети, специально смонтированные сети вещания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вонки и другие звуковые сигналы.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Наружные пожарные лестницы должны содержаться в исправном состоянии. Допускается нижнюю часть наружных вертикальных пожарных лестниц закрывать легко снимаемыми щитами на высоту не более 2,5 м от уровня земли.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В зданиях администрации проживание обслуживающего персонала и других лиц не допускается.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Размещение аккумуляторных, хранение легковоспламеняющихся и горючих жидкостей, баллонов с горючими газами и кислородом, целлулоида и других легковоспламеняющихся материалов в зданиях, связанных с пребыванием людей, а также в подвальных и цокольных помещениях не допускается.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В зданиях администрации запрещается: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производить перепланировку помещений с отступлением от требований строительных норм и правил;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     использовать для отделки стен и потолков путей эвакуации (рекреаций, лестничных клеток, фойе, вестибюлей, коридоров и т.п.) горючие материалы;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   устанавливать решетки, жалюзи и подобные им несъемные солнцезащитные, декоративные и архитектурные устройства на окнах помещений, связанных с пребыванием людей, лестничных клеток, коридоров, холлов и вестибюлей;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г)       снимать дверные полотна в проемах, соединяющих коридоры с лестничными клетками;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  забивать двери эвакуационных выходов;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е)       применять для целей отопления нестандартные (самодельные) нагревательные устройства;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ж)      использовать электроплитки, кипятильники, электрочайники, газовые плиты и т.п. для приготовления пищи;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устанавливать зеркала и устраивать ложные двери на путях эвакуации;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проводить огневые, электрогазосварочные и другие виды пожароопасных работ в зданиях при наличии в их помещениях людей;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обертывать электрические лампы бумагой, материей и другими горючими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применять для освещения свечи, керосиновые лампы и фонари;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м) производить уборку помещений, очистку деталей и оборудования с применением легковоспламеняющихся и горючих жидкостей;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производить отогревание труб систем отопления, водоснабжения, канализация и т.п. с применением открытого огня. Для этих целей следует применять горячую воду, пар или нагретый песок;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хранить на рабочих местах и в шкафах, а также оставлять в карманах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спецодежды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использованные обтирочные материалы;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оставлять без присмотра включенные в сеть компьютеры, радиоприемники, телевизоры и другие электроприборы.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 Одежду и обувь следует сушить в специально выделенных для этой цели помещениях или шкафах, выполненных из негорючих материалов, с обогревом радиаторами водяного отопления.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Все здания и помещения учреждения должны быть обеспечены первичными средствами пожаротушения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Перед началом отопительного сезона приборы отопления, должны быть тщательно проверены и отремонтированы, а обслуживающий их персонал должен пройти противопожарный инструктаж.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Противопожарный режим.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Противопожарный режим - по определению ФЗ «О пожарной безопасности» от 18 ноября 1994 г. «правила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пожаров».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Пути эвакуации.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Эвакуационные пути в пределах помещения должны обеспечивать безопасную эвакуацию людей через эвакуационные выходы из данного помещения без учета применяемых в нем средств пожаротушения и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противодымной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защиты. Выходы являются эвакуационными, если они ведут: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   из помещений первого этажа наружу: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коридор;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вестибюль (фойе);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лестничную клетку.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   из помещений любого этажа, кроме первого: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лестничную клетку;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коридор, ведущий непосредственно в лестничную клетку.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эвакуационных выходов с этажа должно быть не менее двух, если на нем располагается помещение, которое должно иметь не менее двух эвакуационных выходов.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эвакуационных выходов из здания должно быть не менее числа эвакуационных выходов с любого этажа здания.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коридорах, на лестничных клетках и дверях эвакуационных выходов должны иметься предписывающие и указательные знаки безопасности.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Эвакуационные проходы, выходы и лестницы не должны загромождаться какими-либо предметами и оборудованием.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на путях эвакуации должны открываться свободно и по направлению выхода из здания, за исключением дверей, открывание которых не нормируется требованиями нормативных документов по пожарной безопасности.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Двери лестничных клеток должны иметь уплотнения в притворах и быть оборудованы устройствами для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самозакрывания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должны постоянно находиться в исправном состоянии. В период пребывания людей в зданиях двери эвакуационных выходов допускается запирать только изнутри с помощью легко открывающихся (без ключей) запоров (задвижек, крючков и т.д.).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зданиях запрещается: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снимать предусмотренные проектом двери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эвакуационных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препятствующие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распространению опасных факторов пожара на путях эвакуации;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загромождать мебелью, оборудованием и другими предметами двери и выходы на наружные эвакуационные лестницы.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План эвакуации.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эвакуации - заранее разработанный план (схема), в котором указаны пути эвакуации,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эвакуационные и аварийные выходы, установлены правила поведения людей, порядок и последовательность действий в условиях чрезвычайной ситуации.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так же обязан обеспечить разработку и утверждение плана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Правилам пожарной безопасности в Российской Федерации в зданиях и сооружениях (кроме жилых домов) при единовременном нахождении на этаже более 10 человек должны быть разработаны и на видных местах вывешены планы (схемы) эвакуации людей в случае пожара. На объектах с массовым пребыванием людей (50 и более человек) в дополнение к схематическому плану эвакуации людей при пожаре должна быть разработана инструкция, определяющая действия персонала по </w:t>
      </w: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обеспечению безопасной и быстрой эвакуации людей, по которой не реже одного раза в полугодие должны проводиться практические тренировки всех задействованных для эвакуации работников. Инструкция, определяющая действия персонала по обеспечению безопасной и быстрой эвакуации людей - прикладываете к лекции.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пожарной безопасности при проведении культурн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мероприятий.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Ответственными за обеспечение пожарной безопасности при проведении массовых мероприятий являются руководитель.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Перед началом массовых мероприятий руководитель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выявленные недостатки должны быть устранены до начала мероприятия.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На время проведения массовых мероприятий должно быть обеспечено дежурство работников учреждения.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Проведение массовых мероприятий в подвальных и цокольных помещениях запрещается.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Этажи и помещения, где проводятся массовые мероприятия, должны иметь не менее двух рассредоточенных эвакуационных выходов.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 Все проходы и выходы должны располагаться так, чтобы не создавать встречных или пересекающихся потоков людей. Сокращать ширину проходов между рядами и устанавливать в проходах добавочные места запрещается.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 В помещениях для массовых мероприятий все кресла и стулья должны быть соединены в рядах между собой и прочно прикреплены к полу.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помещениях, используемых для танцевальных вечеров и детских игр, с количеством мест не более 200 крепление стульев к полу может не производиться.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 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В помещениях, используемых для проведения массовых мероприятий, запрещается: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   использовать ставни на окнах для затемнения помещений;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   оклеивать стены и потолки обоями и бумагой;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   применять горючие материалы, не обработанные огнезащитными составами, для акустической отделки стен и потолков;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г) хранить бензин, керосин и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легковоспламеняющиеся и горючие жидкости;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) хранить имущество, инвентарь и другие предметы, вещества и материалы в подвалах, расположенных под помещениями;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применять предметы оформления помещений, декорации и сценическое оборудование, изготовленные из горючих синтетических материалов, искусственных тканей и волокон (пенопласта, поролона,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поливинила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ж)      применять открытый огонь (факелы, свечи, канделябры, фейерверки, бенгальские огни и т.п.), использовать хлопушки, применять дуговые прожекторы, устраивать световые эффекты с применением химических и других веществ, могущих вызвать возгорание;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устанавливать стулья, кресла и т.п., конструкции которых выполнены из пластмасс и легковоспламеняющихся материалов;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и) устанавливать на дверях эвакуационных выходов замки и другие трудно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закрывающиеся запоры;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к) устанавливать на окнах глухие решетки.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  Полы помещений должны быть ровными, без порогов, ступеней, щелей и выбоин. При разности уровней смежных помещений в проходах должны устанавливаться пологие пандусы.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Требования пожарной безопасности к территориям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Содержание территорий.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Территория учреждения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     Дороги, проезды и подъезды к зданиям и пожарным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доступы к пожарному инвентарю и оборудованию должны быть всегда свободными.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закрытии отдельных участков дорог или проездов в связи с проведением ремонтных работ или по другим причинам, препятствующим проезду пожарных автомобилей, следует немедленно уведомлять пожарную охрану.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Разведение костров, сжигание мусора и устройство открытых кухонных очагов на территории не допускается.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Пожарная профилактика.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Противопожарные разрывы.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распространения пожара с одного здания на другое между ними устраивают противопожарные разрывы. При определении противопожарных разрывов исходят из того, что наибольшую опасность в отношении возможного воспламенения соседних зданий и сооружений представляет тепловое излучение от очага пожара. Количеством принимаемой теплоты соседним с горящим объектом зданием зависит от свойств горючих материалов и температуры пламени, величины излучающей поверхности, площади световых проемов, группы возгораемости ограждающих конструкций, наличия противопожарных преград, взаимного расположения зданий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етеорологических условий и т.д.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Противопожарные преграды.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относят стены, перегородки, перекрытия, двери, ворота, люки, </w:t>
      </w:r>
      <w:proofErr w:type="spellStart"/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тамбур-шлюзы</w:t>
      </w:r>
      <w:proofErr w:type="spellEnd"/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окна. Противопожарные стены должны быть выполнены из несгораемых материалов, иметь предел огнестойкости не менее 2,5 часов и опираться на фундаменты. Противопожарные стены рассчитывают на устойчивость с учетом возможности одностороннего обрушения перекрытий и других конструкций при пожаре. Противопожарные двери, окна и ворота в противопожарных стенах должны иметь предел огнестойкости не менее 1,2 часа, а противопожарные перекрытия не менее 1 часа. Такие перекрытия не должны иметь проемов и отверстий, через которые могут проникать продукты горения при пожаре.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Противопожарное оборудование и инвентарь. Первичные средства пожаротушения</w:t>
      </w: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Первичные средства пожаротушения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Первичные средства пожаротушения - это устройства, инструменты и материалы, предназначенные для локализации и (или) ликвидации загорания на начальной стадии (огнетушители, вода, песок, кошма, асбестовое полотно, ведро, лопата и др.).</w:t>
      </w:r>
      <w:proofErr w:type="gramEnd"/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администрации должны быть оснащены первичными средствами пожаротушения независимо от оборудования зданий пожарными кранами.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расположения первичных средств пожаротушения должны указываться в планах эвакуации.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Ручные огнетушители должны размещаться: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путем навески на вертикальные конструкции на высоте не более 1,5 м от уровня пола до нижнего торца огнетушителя;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путем установки в пожарные шкафы совместно с пожарными кранами, в специальные тумбы или на пожарные стенды. Огнетушители должны устанавливаться таким образом, чтобы был виден имеющийся на его корпусе текст инструкции по использованию. Конструкции и внешнее оформление тумб и шкафов для размещения огнетушителей должны позволять визуально определить тип установленных в них огнетушителей. Огнетушители должны размещаться в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доступных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местах, где исключено повреждение, попадание на них прямых солнечных лучей и атмосферных осадков, непосредственное воздействие отопительных и нагревательных приборов.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размещении огнетушителей не должны ухудшаться условия эвакуации людей. Огнетушители, размещаемые вне помещений или в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неотапливаемых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помещениях, подлежат съему на холодный период. В этих случаях на пожарных стендах должна быть информация о местах их расположения.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перезарядки и технического обслуживания огнетушителей, связанного с их ремонтом, взамен должны быть установлены огнетушители из резервного фонда. При эксплуатации и техническом обслуживании огнетушителей следует руководствоваться требованиями, изложенными в паспортах заводов-изготовителей и утвержденными в установленном порядке регламентами технического обслуживания огнетушителей каждого типа.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первичных средств пожаротушения для хозяйственных и прочих нужд, не связанных с тушением пожаров, запрещается.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Классификация огнетушителей.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Огнетушители делятся на переносные (массой до 20 кг) и передвижные (массой</w:t>
      </w:r>
      <w:proofErr w:type="gramEnd"/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менее 20, но не более 400 кг). Передвижные огнетушители могут иметь одну или несколько емкостей для зарядки огнетушащего вещества (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смонтированных на тележке.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виду применяемого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огнетушители подразделяют на: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(ОВ);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пенные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которые, в свою очередь, делятся на: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воздушно-пенные (ОВП);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химические пенные (ОХП)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порошковые (ОП);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газовые, которые подразделяются на: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углекислотные (ОУ);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хладоновые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(ОХ)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комбинированные.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администрации используют пенные и углекислотные огнетушители.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Пенный огнетушитель.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тушения загораний и небольших пожаров твердых материалов и горючих жидкостей. Представляет собой стальной сварной баллон, горловина которого закрыта крышкой с запорным устройством. Заряд огнетушителя состоит из кислотной и щелочной части. Дальность подачи струи 6-8 метров. Для приведения огнетушителя в действие нужно поднести его к месту загорания, повернуть рукоятку клапана на 180 градусов до отказа, перевернуть огнетушитель вверх днищем и направить струю пены на очаг возгорания. В случае отсутствия струи пены после откидывания рукоятки и переворачивания огнетушителя немедленно прочистить спрыск (отверстие, через которое выходит струя пены).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Тушить пенными огнетушителями категорически запрещается: электрическую проводку, оборудование, находящееся под напряжением, и другие энергоустановки.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Углекислотные огнетушители.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Предназначены для тушения небольших начальных загораний различных веществ и материалов, за исключением веществ, горение которых происходит без доступа воздуха (целлулоид, пироксилин, термит и др.).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Огнетушители представляют собой стальные баллоны, в горловины которых ввернуты латунные вентили с сифонными трубками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аховички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вентилей должны быть опломбированы. Для тушения пожара огнетушитель следует поднести к очагу горения, направить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раструб-снегообразователь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очаг пожара и отвернуть до отказа вентиль вращения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маховичка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часовой стрелки. Во время работы огнетушителя не рекомендуется держать баллон в горизонтальном положении в связи с тем, что такое положение баллона затрудняет выход из него углекислоты через сифонную трубку.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размещать огнетушители вблизи отопительных приборов и на солнцепеке.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Противопожарное водоснабжение. Под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противопожарным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такое водоснабжение, которое кроме удовлетворения хозяйственно-питьевых и производственных нужд полностью обеспечивает подачу воды в любое время суток в количестве, необходимом для тушения пожара, как снаружи, так и внутри здания. Системы противопожарного водоснабжения бывают естественными и искусственными. К естественным источникам противопожарного водоснабжения относятся водоемы, пруды, реки, озера, моря, имеющие благоустроенные подъезды для забора воды пожарными насосами. К искусственным источникам противопожарного водоснабжения относятся водопровод, а также сеть пожарных водоемов и резервуаров.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Противопожарное водоснабжение может быть осуществлено от водопровода, объединенного с хозяйственно-питьевым и производственным водопроводом, или от самостоятельного противопожарного водопровода, если объединение его с водопроводом другого назначения экономически нецелесообразно. Противопожарные водопроводы в зависимости от расположения подразделяют на наружные и внутренние, а по величине напора — на водопроводы низкого и высокого давления.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водопроводе низкого давления напор, необходимый для тушения пожара, создается передвижными пожарными насосами (пожарными автоцистернами, автонасосами или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мотопомпами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подающими воду от гидрантов к месту пожара. Свободный напор воды в сети водопровода низкого давления при пожаротушении должен обеспечить подачу струи из пожарного ствола на расстояние не менее 10 м.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противопожарном водопроводе высокого давления необходимый напор для тушения пожара из гидрантов создается стационарными пожарными насосами (только на время пожара), входящими в состав постоянных водопроводных сооружений и устанавливаемыми в зданиях насосных </w:t>
      </w: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станций или в отдельных помещениях. Насосы включают не позднее 5 мин после сообщения о пожаре, при этом они создают необходимый напор воды для тушения пожара, прокладка рукавных линий осуществляется от колонок, устанавливаемых на пожарные гидранты. Наружные водопроводные сети разделяют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кольцевые и разветвленные (или тупиковые). При кольцевой схеме трубы образуют замкнутую систему, благодаря чему вода по трубам может циркулировать во всех направлениях. В кольцевых водопроводных  сетях можно выключать аварийные участки трубопроводов без прекращения подачи воды в последующие участки и, кроме того, в них ослабляется действие гидравлического удара. Внутренний противопожарный водопровод предназначен для тушения местных очагов горения в начале его возникновения до прибытия пожарной части. Он состоит из водопроводных сетей с системой стояков, на которых устанавливают внутренние пожарные краны. Стояки прокладывают в общедоступных местах, как правило, в лестничных клетках или вблизи них. Сеть внутреннего противопожарного водопровода в зданиях, как правило, должна быть замкнутой, т. е. кольцевой, получающей питание от наружной водопроводной сети.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 краны, как правило, устанавливают только в отапливаемых помещениях на высоте 1,35 м от пола. Если пожарные краны устанавливают в зданиях и помещениях, в которых не исключена возможность их замерзания, подводка воды к кранам должна быть осуществлена в утепленном месте. Пожарные краны внутреннего противопожарного водопровода должны быть помещенными в шкафы, которые пломбируются. В шкафу должен находиться рычаг для облегчения открытия крана. На дверце шкафа пожарного крана должны быть указаны: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буквенный индекс ПК;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порядковый номер пожарного крана и номер телефона ближайшей пожарной части, порядковый номер пожарного крана и номер телефона ближайшей пожарной части.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 краны размещают с таким расчетом, чтобы обеспечить соприкосновение струй от двух смежных кранов в наиболее высокой и наиболее отдаленной точке здания. Необходимо не реже одного раза в год производить перекатку рукавов на новую скатку. Также необходимо проводить проверку их работоспособности не реже двух раз в год (весной и осенью). О результатах технического обслуживания и проверок составляются акты.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Автоматическая установка пожаротушения.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Автоматическая установка пожаротушения - установка пожаротушения, автоматически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срабатывающая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превышении контролируемым фактором (факторами) пожара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пороговых значений в защищаемой зоне.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1 .Автоматические установки пожаротушения следует проектировать с учетом нормативных документов, действующих в этой области, а также строительных особенностей защищаемых зданий, помещений и сооружений, возможности и условий применения огнетушащих веществ исходя из характера технологического процесса производства.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Автоматические установки пожаротушения должны выполнять одновременно и функции автоматической пожарной сигнализации.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установки пожаротушения, способ тушения, огнетушащее вещество определяются организацией-проектировщиком с учетом пожарной опасности и физико-химических свой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оизводимых, хранимых и применяемых веществ и материалов, а также особенностей защищаемого оборудования.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срабатывании установки пожаротушения должна быть предусмотрена подача сигнала на отключение технологического оборудования в защищаемом помещении в соответствии с технологическим регламентом или требованиями настоящих норм.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5. У автоматической установки пожаротушения, выделяют три основные функции: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     обнаружение (Установка пожарной сигнализации);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оповещение (Система оповещения и управления эвакуацией людей при пожарах);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тушение (Установка пожаротушения).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установок пожаротушения: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водяного пожаротушения;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водяного пожаротушения распространены наиболее часто. Они применяются для защиты объектов различного назначения: гостиниц, торговых центров, помещений гидроэлектростанций, современных высотных зданий и других объектов.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пенного пожаротушения;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Пенные установки пожаротушения используются преимущественно для тушения легко воспламеняющихся жидкостей и горючих жидкостей в </w:t>
      </w: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резервуарах, горючих веществ и нефтепродуктов, расположенных как внутри зданий, так и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пожаротушения тонкораспыленной водой;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к тонкораспыленной воде (ТРВ) относят струи капель с диаметром менее 0,1 мм. В ряде случаев ТРВ может успешно обеспечить пожарную безопасность тех объектов, которые защищались установками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хладонового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углекислотного пожаротушения.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действия оросителей ТРВ заключается в равномерном распылении воды по защищаемой площади и объему путем создания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тонкодисперсионного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потока. Это позволяет использовать оросители данных установок для защиты библиотек,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фондохранилищ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объектов, где ущерб от пролива воды, наносимый традиционными установками, не менее значителен, чем ущерб от пожара.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механизм тушения тонкораспыленной водой заключается в охлаждении горючего за счет высокой удельной теплоемкости, разбавления паров горючего водяным паром. ТРВ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способна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охлаждать химическую зону реакции, т.е. пламя.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газового пожаротушения;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газового пожаротушения применяются для ликвидации пожаров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электрооборудования.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установки не должны применяться для тушения пожаров: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химических веществ и их смесей, полимерных материалов, склонных к тлению и горению без доступа воздуха;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гидридов металлов и пирофорных веществ; порошков металлов (натрий, калий, магний, титан и др.).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порошкового пожаротушения;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порошкового пожаротушения применяются для локализации и ликвидации пожаров электрооборудования (электроустановок под напряжением).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могут применяться для локализации или тушения пожара на защищаемой площади, локального тушения на части площади или объема, тушения всего защищаемого объема.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могут использоваться в помещениях с массовым пребыванием людей (театры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орговые комплексы и др.).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порошкового пожаротушения не обеспечивают полного прекращения горения и не должны применяться для тушения пожаров: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горючих материалов, склонных к самовозгоранию и тлению внутри объема вещества (древесные опилки, хлопок, травяная мука и др.);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химических веществ и их смесей, пирофорных и полимерных материалов, склонных к тлению и горению без доступа воздуха.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аэрозольного пожаротушения;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аэрозольного пожаротушения применяются в помещениях горючих материалов, в количествах, тушение пожара которых может быть осуществлено штатными ручными средствами. Допускается применение установок для защиты кабельных сооружений (полуэтажи, коллекторы, шахты) объемом до 3000 м3 и высотой не более 10 м при условии отсутствия в электросетях защищаемого сооружения устройств автоматического повторного включения.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установок для тушения пожаров в помещениях с кабелями, электроустановками и электрооборудованием, находящимися под напряжением, допускается при условии, если значение напряжения не превышает предельно допустимого, указанного в технической документации на конкретный тип генератора огнетушащего аэрозоля (ГОА).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Автоматические установки пожарной сигнализации.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пожарной сигнализации - совокупность технических сре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обнаружения пожара, обработки, представления в заданном виде извещения о пожаре, специальной информации и/или выдачи команд на включение автоматических установок пожаротушения и технические устройства.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Администрация учреждения должна обеспечить работоспособность и надежную эксплуатацию пожарной автоматики в соответствии с требованиями Типовых правил технического содержания установок пожарной автоматики. Техническое обслуживание установок пожарной автоматики должно проводиться в соответствии с Инструкцией по организации и проведению работ по регламентированному техническому обслуживанию установок пожаротушения, пожарной и охранно-пожарной сигнализации. Учреждение, не имеющее возможности собственными силами осуществлять техническое обслуживание установок и содержать обслуживающий персонал, обязано заключить соответствующие договоры на обслуживание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спринклерных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дренчерных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установок </w:t>
      </w: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автоматического пожаротушения, а также установок пожарной сигнализации со специализированными организациями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Минприбора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 При производстве работ по техническому обслуживанию и ремонту специализированной организацией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их выполнения осуществляет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учреждения, ответственное за эксплуатацию установок.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В период выполнения работ по техническому обслуживанию или ремонту, проведение которых связано с отключением установок, администрация учреждения обязана обеспечить пожарную безопасность защищаемых установками помещений и поставить в известность пожарную охрану.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Количество автоматических пожарных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необходимостью обнаружения загораний по всей контролируемой площади помещений, Если установка пожарной сигнализации предназначена для управления автоматическими установками пожаротушения,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дымоудаления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оповещения о пожаре, каждую точку защищаемой поверхности необходимо контролировать не менее чем двумя автоматическими пожарными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пожарных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Дымовые пожарные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Площадь, контролируемая одним дымовым пожарным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извещателем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55 до 85 м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высоты установки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максимальное расстояние между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9,0 м. и максимальное расстояние между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извещателем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стеной 4.5 м.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шириной до 3 м расстояние между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увеличить до 15 м.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Тепловые пожарные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Площадь, контролируемая одним тепловым пожарным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извещателем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до 15 м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высоты установки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максимальное расстояние между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5,0 м. и максимальное расстояние между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извещателем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стеной 2,0 м.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выше максимальной допустимой температуры в помещении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</w:t>
      </w:r>
      <w:proofErr w:type="spellEnd"/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срабатывания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не менее чем на 20С выше максимальной допустимой температуры в помещении.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Световые пожарные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Световые пожарные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устанавливать в помещениях на потолке, стенах и других строительных конструкциях зданий и помещений, а также на оборудовании.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Каждую точку защищаемой поверхности необходимо контролировать не менее чем двумя автоматическими пожарными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Ручные пожарные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Ручные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устанавливать для подачи сигнала о пожаре в установках пожарной сигнализации.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как внутри, так и вне зданий на стенах и конструкциях на высоте 1,5 м от уровня пола или земли.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зданий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устанавливать на путях эвакуации (в коридорах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роходах, лестничных клетках и т.д.) и при необходимости — в отдельных помещениях.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между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не более 50 м.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Извещатали</w:t>
      </w:r>
      <w:proofErr w:type="spellEnd"/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по одному на всех лестничных площадках каждого этажа.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зданий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устанавливать на расстоянии не более 150 м один от другого и должны иметь указательные знаки.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установки ручных пожарных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иметь искусственное освещение.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Дымовые и тепловые пожарные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устанавливать, как правило, на потолке.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установки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потолке допускается установка их на стенах, балках, колоннах. Допускается также подвеска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тросах под покрытиями зданий со световыми, аэрационными, зенитными фонарями. В этих случаях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размещать на расстоянии не более 300 мм от потолка, включая габариты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Дымовые и тепловые пожарные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устанавливать в каждом отсеке потолка, ограниченном строительными конструкциями (балками, прогонами, ребрами плит и т.п.), выступающими от потолка на 0,4 м и более.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      Автоматические пожарные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применять в соответствии с требованиями технических условий, стандартов и паспортов, с учетом условий среды контролируемых помещений.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    Автоматические пожарные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шлейфа пожарной сигнализации должны контролировать не более пяти смежных или изолированных помещений, расположенных на одном этаже и имеющих выходы в общий коридор (помещение).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   Количество автоматических пожарных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включаемых в один шлейф пожарной сигнализации, следует определять технической характеристикой станции пожарной сигнализации.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   В одном помещении следует устанавливать не менее двух автоматических пожарных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Действия работников администрации при пожаре</w:t>
      </w: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Общий характер пожара.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- неконтролируемое горение, причиняющее материальный ущерб, вред жизни и здоровью граждан, интересам общества государства. Основные причины пожаров в учреждениях.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нарушение установленного противопожарного режима;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неисправность электропроводки;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неосторожное обращение с огнем;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неисправность электроустановок;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нарушение правил пользования инструментами и электронагревательными приборами;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 детская шалость с огнем. Основные признаки пожара: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а.       задымление;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запах горения или тления различных материалов;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в.       повышение температуры.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пожара действия работников администрации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привлекаемых к тушению пожара лиц в первую очередь должны быть направлены на обеспечение безопасности людей и их эвакуацию и спасение.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Порядок сообщения о пожаре.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Заметив пожар или загорание, необходимо немедленно организовать оповещение об этом всех находящихся в здании людей, независимо от размеров и места пожара или загорания, равно как и при обнаружении хотя бы малейших признаков горения и немедленно вызвать пожарную охрану по телефону «01» (при этом необходимо назвать адрес объекта, место возникновения пожара, а также сообщить свою должность и фамилию).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Очевидно, что быстрота прибытия пожарной помощи, позволит успешнее ликвидировать пожар и быстрее помочь людям, находящимся в опасности.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о пожаре, как правило, передаются по телефону. Поэтому каждый человек должен хорошо знать места расположения телефонных аппаратов, особенно тех, которые доступны в любое время суток. Следует помнить, что с помощью сотового телефона можно вызвать помощь даже при отсутствии денег на счете или </w:t>
      </w:r>
      <w:proofErr w:type="spellStart"/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М-карты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номеру «112».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Действия работника учреждения, обнаружившего пожар и его признаки.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   задействовать систему оповещения людей о пожаре, приступить самому и привлечь других лиц к эвакуации людей из здания в безопасное место согласно плану эвакуации;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   известить о пожаре руководителя учреждения или заменяющего его работника;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г)       организовать встречу пожарных подразделений, принять меры по тушению пожара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имеющимися в учреждении средствами пожаротушения.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Действие лица замещающего руководителя учреждения, прибывшего к месту пожара.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   проверить, сообщено ли в пожарную охрану о возникновении пожара;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     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   организовать проверку работников, эвакуированных из здания, по имеющимся спискам;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      выделить для встречи пожарных подразделений лицо, хорошо знающее расположение подъездных путей и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  проверить включение в работу автоматической (стационарной) системы пожаротушения;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е)       удалить из опасной зоны всех работников и других лиц, не занятых эвакуацией людей и ликвидацией пожара;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      при необходимости вызвать к месту пожара </w:t>
      </w:r>
      <w:proofErr w:type="gram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</w:t>
      </w:r>
      <w:proofErr w:type="gram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службы;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   прекратить все работы, не связанные с мероприятиями по эвакуации людей и ликвидации пожара;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организовать отключение сетей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м) информировать начальника пожарного подразделения о наличии людей в здании.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при проведении эвакуации и тушении пожара.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   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   исключить условия, способствующие возникновению паники;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      выставлять посты безопасности на входах в здание, чтобы исключить возможность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возвращения работников в здание, где возник пожар;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г)       при тушении следует стремиться в первую очередь обеспечить благоприятные условия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безопасной эвакуации людей;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6. Обучение сотрудников </w:t>
      </w:r>
      <w:proofErr w:type="spellStart"/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пожаробезопасному</w:t>
      </w:r>
      <w:proofErr w:type="spellEnd"/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поведению</w:t>
      </w: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обучению сотрудников основам правил </w:t>
      </w:r>
      <w:proofErr w:type="spellStart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пожаробезопасного</w:t>
      </w:r>
      <w:proofErr w:type="spellEnd"/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 Материал по обучению мерам и правилам пожарной безопасности. Организация уголка пожарной безопасности.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 Практическое занятие по эвакуации сотрудников.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проведения эвакуации при различных сценариях развития пожара. Проверка действий сотрудников учреждений при возникновении пожара. Работа с огнетушителем.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8. Зачет. Проверка знаний сотрудников администрации пожарно-технического минимума.</w:t>
      </w:r>
    </w:p>
    <w:p w:rsidR="001A6628" w:rsidRPr="003025FE" w:rsidRDefault="001A6628" w:rsidP="0030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1C21" w:rsidRPr="003025FE" w:rsidRDefault="00211C21" w:rsidP="003025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1C21" w:rsidRPr="003025FE" w:rsidSect="0021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628"/>
    <w:rsid w:val="001A6628"/>
    <w:rsid w:val="00211C21"/>
    <w:rsid w:val="003025FE"/>
    <w:rsid w:val="00815914"/>
    <w:rsid w:val="00912CBB"/>
    <w:rsid w:val="00C0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628"/>
    <w:rPr>
      <w:b/>
      <w:bCs/>
    </w:rPr>
  </w:style>
  <w:style w:type="paragraph" w:customStyle="1" w:styleId="consplusnormal">
    <w:name w:val="consplusnormal"/>
    <w:basedOn w:val="a"/>
    <w:rsid w:val="001A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6628"/>
    <w:rPr>
      <w:color w:val="0000FF"/>
      <w:u w:val="single"/>
    </w:rPr>
  </w:style>
  <w:style w:type="paragraph" w:customStyle="1" w:styleId="consnonformat">
    <w:name w:val="consnonformat"/>
    <w:basedOn w:val="a"/>
    <w:rsid w:val="001A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A6628"/>
    <w:pPr>
      <w:spacing w:after="0" w:line="240" w:lineRule="auto"/>
    </w:pPr>
  </w:style>
  <w:style w:type="table" w:styleId="a7">
    <w:name w:val="Table Grid"/>
    <w:basedOn w:val="a1"/>
    <w:uiPriority w:val="59"/>
    <w:rsid w:val="00912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OS;n=102829;fld=134;dst=1001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OS;n=102829;fld=134;dst=100133" TargetMode="External"/><Relationship Id="rId5" Type="http://schemas.openxmlformats.org/officeDocument/2006/relationships/hyperlink" Target="consultantplus://offline/main?base=ROS;n=88242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F0440-30FA-4352-AD00-58F4984E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8051</Words>
  <Characters>45894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</cp:revision>
  <cp:lastPrinted>2018-03-05T09:26:00Z</cp:lastPrinted>
  <dcterms:created xsi:type="dcterms:W3CDTF">2018-03-05T09:28:00Z</dcterms:created>
  <dcterms:modified xsi:type="dcterms:W3CDTF">2018-03-05T09:28:00Z</dcterms:modified>
</cp:coreProperties>
</file>