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F9" w:rsidRDefault="00BD58F9" w:rsidP="008F1D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 w:rsidRPr="00BD58F9">
        <w:rPr>
          <w:b/>
          <w:color w:val="444444"/>
          <w:sz w:val="28"/>
          <w:szCs w:val="28"/>
        </w:rPr>
        <w:t>Что же такое «Коррупция»?</w:t>
      </w:r>
    </w:p>
    <w:p w:rsidR="00BD58F9" w:rsidRPr="00BD58F9" w:rsidRDefault="00BD58F9" w:rsidP="00BD58F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</w:p>
    <w:p w:rsidR="00A64D57" w:rsidRPr="00BD58F9" w:rsidRDefault="00A64D57" w:rsidP="00BD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 w:rsidRPr="00BD58F9">
        <w:rPr>
          <w:color w:val="444444"/>
        </w:rPr>
        <w:t>В современных условиях коррупция носит не только системный, но и системообразующий характер и представляет серьезную угрозу национальной безопасности. Коррупционные деяния приводят к прямому нарушению конституционных прав человека, например, на равный доступ к государственной службе, охрану здоровья и медицинскую помощь, образование. В результате коррупционной деятельности неэффективно распределяются средства государственного бюджета, нарушается механизм рыночной конкуренции; в выигрыше оказывается не тот, кто конкурентоспособен, а тот, кто смог получить преимущества обходным путем с помощью отлаженных коррупционных механизмов. Многогранность проблем, порождаемых коррупцией, диктует необходимость системного подхода к организации противодействия ей.</w:t>
      </w:r>
    </w:p>
    <w:p w:rsidR="00A64D57" w:rsidRPr="00BD58F9" w:rsidRDefault="00A64D57" w:rsidP="00BD58F9">
      <w:pPr>
        <w:pStyle w:val="a4"/>
        <w:shd w:val="clear" w:color="auto" w:fill="ECF0F1"/>
        <w:spacing w:before="0" w:beforeAutospacing="0" w:after="0" w:afterAutospacing="0"/>
        <w:ind w:firstLine="708"/>
        <w:jc w:val="both"/>
        <w:rPr>
          <w:color w:val="252525"/>
        </w:rPr>
      </w:pPr>
      <w:r w:rsidRPr="00BD58F9">
        <w:rPr>
          <w:color w:val="252525"/>
        </w:rPr>
        <w:t xml:space="preserve">Простым гражданам порой нелегко бывает определить являются ли </w:t>
      </w:r>
      <w:r w:rsidR="00C46433">
        <w:rPr>
          <w:color w:val="252525"/>
        </w:rPr>
        <w:t xml:space="preserve">те или иные </w:t>
      </w:r>
      <w:r w:rsidRPr="00BD58F9">
        <w:rPr>
          <w:color w:val="252525"/>
        </w:rPr>
        <w:t>действия коррупцией и насколько они серьёзны. Необходимо знать понятие коррупции, которое закреплено в ст. 1  Федерального закона "О противодействии коррупции".</w:t>
      </w:r>
    </w:p>
    <w:p w:rsidR="00A64D57" w:rsidRPr="00BD58F9" w:rsidRDefault="00A64D57" w:rsidP="00BD58F9">
      <w:pPr>
        <w:pStyle w:val="a4"/>
        <w:shd w:val="clear" w:color="auto" w:fill="ECF0F1"/>
        <w:spacing w:before="0" w:beforeAutospacing="0" w:after="0" w:afterAutospacing="0"/>
        <w:ind w:firstLine="708"/>
        <w:jc w:val="both"/>
        <w:rPr>
          <w:color w:val="252525"/>
        </w:rPr>
      </w:pPr>
      <w:r w:rsidRPr="00BD58F9">
        <w:rPr>
          <w:color w:val="252525"/>
        </w:rPr>
        <w:t>Под коррупцией понимается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 т.ч. совершенное от имени или в интересах юридического лица</w:t>
      </w:r>
    </w:p>
    <w:p w:rsidR="00A64D57" w:rsidRPr="00BD58F9" w:rsidRDefault="00A64D57" w:rsidP="00BD58F9">
      <w:pPr>
        <w:pStyle w:val="a4"/>
        <w:shd w:val="clear" w:color="auto" w:fill="ECF0F1"/>
        <w:spacing w:before="0" w:beforeAutospacing="0" w:after="0" w:afterAutospacing="0"/>
        <w:ind w:firstLine="708"/>
        <w:jc w:val="both"/>
        <w:rPr>
          <w:color w:val="252525"/>
        </w:rPr>
      </w:pPr>
      <w:r w:rsidRPr="00BD58F9">
        <w:rPr>
          <w:color w:val="252525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 дисциплинарных проступках, административных правонарушениях или коррупционных преступлениях.</w:t>
      </w:r>
    </w:p>
    <w:p w:rsidR="00A64D57" w:rsidRPr="00BD58F9" w:rsidRDefault="00A64D57" w:rsidP="00C464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 w:rsidRPr="00BD58F9">
        <w:rPr>
          <w:color w:val="444444"/>
        </w:rPr>
        <w:t xml:space="preserve">В рамках борьбы с коррупцией прокуратура Российской Федерации реализует свои функции, как в системе уголовного правосудия, так и за ее пределами. </w:t>
      </w:r>
    </w:p>
    <w:p w:rsidR="00C46433" w:rsidRPr="00C46433" w:rsidRDefault="00A64D57" w:rsidP="00C4643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9">
        <w:rPr>
          <w:rFonts w:ascii="Times New Roman" w:hAnsi="Times New Roman" w:cs="Times New Roman"/>
          <w:color w:val="444444"/>
          <w:sz w:val="24"/>
          <w:szCs w:val="24"/>
        </w:rPr>
        <w:t xml:space="preserve">Изучая нормативно-правовые акты, издаваемые органами местного самоуправления, прокуроры реализуют функции по обжалованию незаконных НПА, в том числе при наличии </w:t>
      </w:r>
      <w:proofErr w:type="spellStart"/>
      <w:r w:rsidRPr="00BD58F9">
        <w:rPr>
          <w:rFonts w:ascii="Times New Roman" w:hAnsi="Times New Roman" w:cs="Times New Roman"/>
          <w:color w:val="444444"/>
          <w:sz w:val="24"/>
          <w:szCs w:val="24"/>
        </w:rPr>
        <w:t>коррупциогенных</w:t>
      </w:r>
      <w:proofErr w:type="spellEnd"/>
      <w:r w:rsidRPr="00BD58F9">
        <w:rPr>
          <w:rFonts w:ascii="Times New Roman" w:hAnsi="Times New Roman" w:cs="Times New Roman"/>
          <w:color w:val="444444"/>
          <w:sz w:val="24"/>
          <w:szCs w:val="24"/>
        </w:rPr>
        <w:t xml:space="preserve"> факторов. </w:t>
      </w:r>
      <w:r w:rsidR="00C46433">
        <w:rPr>
          <w:color w:val="444444"/>
        </w:rPr>
        <w:t xml:space="preserve">При этом, </w:t>
      </w:r>
      <w:proofErr w:type="spellStart"/>
      <w:r w:rsidR="00C46433">
        <w:rPr>
          <w:color w:val="444444"/>
        </w:rPr>
        <w:t>к</w:t>
      </w:r>
      <w:r w:rsidR="00C46433" w:rsidRPr="00C4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оррупциогенными</w:t>
      </w:r>
      <w:proofErr w:type="spellEnd"/>
      <w:r w:rsidR="00C46433" w:rsidRPr="00C4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 являются положения нормативных правовых актов, устанавливающие для </w:t>
      </w:r>
      <w:proofErr w:type="spellStart"/>
      <w:r w:rsidR="00C46433" w:rsidRPr="00C4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</w:t>
      </w:r>
      <w:proofErr w:type="spellEnd"/>
      <w:r w:rsidR="00C46433" w:rsidRPr="00C4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A64D57" w:rsidRPr="00BD58F9" w:rsidRDefault="00A64D57" w:rsidP="00C4643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444444"/>
        </w:rPr>
      </w:pPr>
      <w:r w:rsidRPr="00BD58F9">
        <w:rPr>
          <w:color w:val="444444"/>
        </w:rPr>
        <w:t>Ежегодно прокуроры осуществляют функции надзора за исполнением муниципальными служащими обязанностей, запретов и ограничений, установленных в целях противодействия коррупции</w:t>
      </w:r>
    </w:p>
    <w:p w:rsidR="00A64D57" w:rsidRDefault="00A64D57" w:rsidP="00C4643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444444"/>
        </w:rPr>
      </w:pPr>
      <w:r w:rsidRPr="00BD58F9">
        <w:rPr>
          <w:color w:val="444444"/>
        </w:rPr>
        <w:t>Прокуроры вносят существенный вклад в борьбу с коррупционными преступлениями, осуществляя уголовное преследование, надзор за исполнением законов при расследовании таких преступлений, обеспечивая координацию деятельности правоохранительных органов, поддерживая государственное обвинение.</w:t>
      </w:r>
    </w:p>
    <w:p w:rsidR="00C46433" w:rsidRDefault="00C46433" w:rsidP="00C4643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444444"/>
        </w:rPr>
      </w:pPr>
      <w:r>
        <w:rPr>
          <w:color w:val="444444"/>
        </w:rPr>
        <w:t>Таким образом, б</w:t>
      </w:r>
      <w:r w:rsidRPr="00BD58F9">
        <w:rPr>
          <w:color w:val="444444"/>
        </w:rPr>
        <w:t>орьба с коррупцией является приоритетной задачей прокуратуры Российской Федерации, что нашло отражение в приказе Генерального прокурора Российской Федерации от 29.08.2014 № 454 «Об организации прокурорского надзора за исполнением законодательства о противодействии коррупции», других организационно-распорядительных актах, конкретизирующих задачи органов прокуратуры в данной сфере</w:t>
      </w:r>
      <w:r>
        <w:rPr>
          <w:color w:val="444444"/>
        </w:rPr>
        <w:t>.</w:t>
      </w:r>
    </w:p>
    <w:p w:rsidR="00C46433" w:rsidRDefault="00C46433" w:rsidP="00C4643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C46433" w:rsidRDefault="00C46433" w:rsidP="00C4643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A64D57" w:rsidRDefault="00A64D57" w:rsidP="00A64D57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</w:p>
    <w:p w:rsidR="00A64D57" w:rsidRDefault="00A64D57" w:rsidP="00A64D57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</w:p>
    <w:p w:rsidR="00A64D57" w:rsidRDefault="00A64D57" w:rsidP="00A64D57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</w:p>
    <w:p w:rsidR="00A64D57" w:rsidRDefault="00A64D57" w:rsidP="00A64D57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</w:p>
    <w:p w:rsidR="00A64D57" w:rsidRDefault="00A64D57" w:rsidP="00A64D57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</w:p>
    <w:p w:rsidR="00A64D57" w:rsidRDefault="00A64D57" w:rsidP="00A64D57">
      <w:pPr>
        <w:pStyle w:val="a3"/>
        <w:shd w:val="clear" w:color="auto" w:fill="FFFFFF"/>
        <w:spacing w:line="285" w:lineRule="atLeast"/>
        <w:jc w:val="both"/>
        <w:rPr>
          <w:rFonts w:ascii="Tahoma" w:hAnsi="Tahoma" w:cs="Tahoma"/>
          <w:color w:val="444444"/>
          <w:sz w:val="18"/>
          <w:szCs w:val="18"/>
        </w:rPr>
      </w:pPr>
    </w:p>
    <w:p w:rsidR="00782E77" w:rsidRDefault="00782E77"/>
    <w:sectPr w:rsidR="00782E77" w:rsidSect="0078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57"/>
    <w:rsid w:val="003920E0"/>
    <w:rsid w:val="00782E77"/>
    <w:rsid w:val="007C55F9"/>
    <w:rsid w:val="008F1D03"/>
    <w:rsid w:val="00A12054"/>
    <w:rsid w:val="00A64D57"/>
    <w:rsid w:val="00BD58F9"/>
    <w:rsid w:val="00BE6D70"/>
    <w:rsid w:val="00C46433"/>
    <w:rsid w:val="00DC7CA8"/>
    <w:rsid w:val="00DD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6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гыук</cp:lastModifiedBy>
  <cp:revision>7</cp:revision>
  <dcterms:created xsi:type="dcterms:W3CDTF">2022-06-15T08:07:00Z</dcterms:created>
  <dcterms:modified xsi:type="dcterms:W3CDTF">2022-06-20T06:12:00Z</dcterms:modified>
</cp:coreProperties>
</file>