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5" w:rsidRPr="006A7A05" w:rsidRDefault="004A2D55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4A2D55" w:rsidRDefault="004A2D55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D55" w:rsidRPr="006A7A05" w:rsidRDefault="004A2D55" w:rsidP="00111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2D55" w:rsidRPr="006A7A05" w:rsidRDefault="004A2D5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D55" w:rsidRPr="006A7A05" w:rsidRDefault="004A2D5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D55" w:rsidRDefault="004A2D5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19.02.2018г.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№ 25</w:t>
      </w:r>
    </w:p>
    <w:p w:rsidR="004A2D55" w:rsidRPr="00DE6472" w:rsidRDefault="004A2D5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Белоусово</w:t>
      </w:r>
    </w:p>
    <w:p w:rsidR="004A2D55" w:rsidRPr="006A7A05" w:rsidRDefault="004A2D55" w:rsidP="00111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A2D55" w:rsidRPr="000D2A28">
        <w:trPr>
          <w:trHeight w:val="64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A2D55" w:rsidRPr="00826876" w:rsidRDefault="004A2D55" w:rsidP="005721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687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включении мероприятий</w:t>
            </w:r>
          </w:p>
          <w:p w:rsidR="004A2D55" w:rsidRPr="00826876" w:rsidRDefault="004A2D55" w:rsidP="005721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687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обеспечению пожарной</w:t>
            </w:r>
          </w:p>
          <w:p w:rsidR="004A2D55" w:rsidRPr="00826876" w:rsidRDefault="004A2D55" w:rsidP="005721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687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безопасности в планы, схемы </w:t>
            </w:r>
          </w:p>
          <w:p w:rsidR="004A2D55" w:rsidRPr="00826876" w:rsidRDefault="004A2D55" w:rsidP="005721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687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программы развития территории</w:t>
            </w:r>
          </w:p>
          <w:p w:rsidR="004A2D55" w:rsidRPr="00826876" w:rsidRDefault="004A2D55" w:rsidP="005721A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2687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поселения Анхимовское</w:t>
            </w:r>
          </w:p>
          <w:p w:rsidR="004A2D55" w:rsidRPr="005721AA" w:rsidRDefault="004A2D55" w:rsidP="00B503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A2D55" w:rsidRPr="005721AA" w:rsidRDefault="004A2D55" w:rsidP="00B503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21AA">
        <w:rPr>
          <w:rFonts w:ascii="Times New Roman" w:hAnsi="Times New Roman" w:cs="Times New Roman"/>
          <w:sz w:val="28"/>
          <w:szCs w:val="28"/>
        </w:rPr>
        <w:t>В целях усиления противопожарной защиты</w:t>
      </w:r>
      <w:r>
        <w:rPr>
          <w:rFonts w:ascii="Times New Roman" w:hAnsi="Times New Roman" w:cs="Times New Roman"/>
          <w:sz w:val="28"/>
          <w:szCs w:val="28"/>
        </w:rPr>
        <w:t xml:space="preserve"> объектов и населенных пунктов</w:t>
      </w:r>
      <w:r w:rsidRPr="005721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Анхимовское</w:t>
      </w:r>
      <w:r w:rsidRPr="005721AA">
        <w:rPr>
          <w:rFonts w:ascii="Times New Roman" w:hAnsi="Times New Roman" w:cs="Times New Roman"/>
          <w:sz w:val="28"/>
          <w:szCs w:val="28"/>
        </w:rPr>
        <w:t xml:space="preserve"> и во исполнение Федерального закона от 21 декабря 1994 года № 69-ФЗ « О пожарной безопасности»</w:t>
      </w:r>
      <w:r w:rsidRPr="005721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21AA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5721AA">
        <w:rPr>
          <w:rFonts w:ascii="Times New Roman" w:hAnsi="Times New Roman" w:cs="Times New Roman"/>
          <w:sz w:val="28"/>
          <w:szCs w:val="28"/>
        </w:rPr>
        <w:t>:</w:t>
      </w:r>
    </w:p>
    <w:p w:rsidR="004A2D55" w:rsidRPr="00B503BD" w:rsidRDefault="004A2D55" w:rsidP="00B503BD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6876">
        <w:rPr>
          <w:rFonts w:ascii="Times New Roman" w:hAnsi="Times New Roman" w:cs="Times New Roman"/>
          <w:sz w:val="28"/>
          <w:szCs w:val="28"/>
        </w:rPr>
        <w:t>Включать ниже перечисленные мероприятия по обеспечению пожарной безопасности в планы, схемы и программы развития территории сельского поселения Анхимовское.</w:t>
      </w: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2687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  <w:r w:rsidRPr="0082687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876"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876">
        <w:rPr>
          <w:rFonts w:ascii="Times New Roman" w:hAnsi="Times New Roman" w:cs="Times New Roman"/>
          <w:sz w:val="28"/>
          <w:szCs w:val="28"/>
        </w:rPr>
        <w:t>4. Настоящее постановление опубликовать и разместить на официальном сайте сельского поселения Анхимовское в сети «Интернет».</w:t>
      </w:r>
    </w:p>
    <w:p w:rsidR="004A2D55" w:rsidRDefault="004A2D55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D55" w:rsidRPr="006A7A05" w:rsidRDefault="004A2D55" w:rsidP="006A7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D55" w:rsidRPr="0015225F" w:rsidRDefault="004A2D55" w:rsidP="0015225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7A05">
        <w:rPr>
          <w:rFonts w:ascii="Times New Roman" w:hAnsi="Times New Roman" w:cs="Times New Roman"/>
          <w:b/>
          <w:bCs/>
          <w:sz w:val="28"/>
          <w:szCs w:val="28"/>
        </w:rPr>
        <w:t xml:space="preserve">Глава поселения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О.А.Селина</w:t>
      </w: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 w:rsidP="006A7A05">
      <w:pPr>
        <w:spacing w:after="0" w:line="240" w:lineRule="auto"/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Default="004A2D55">
      <w:pPr>
        <w:rPr>
          <w:rFonts w:ascii="Times New Roman" w:hAnsi="Times New Roman" w:cs="Times New Roman"/>
        </w:rPr>
      </w:pPr>
    </w:p>
    <w:p w:rsidR="004A2D55" w:rsidRPr="00826876" w:rsidRDefault="004A2D55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826876">
        <w:rPr>
          <w:rFonts w:ascii="Times New Roman" w:hAnsi="Times New Roman" w:cs="Times New Roman"/>
          <w:sz w:val="22"/>
          <w:szCs w:val="22"/>
        </w:rPr>
        <w:t>Приложение 1</w:t>
      </w:r>
    </w:p>
    <w:p w:rsidR="004A2D55" w:rsidRPr="00826876" w:rsidRDefault="004A2D55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826876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4A2D55" w:rsidRPr="00826876" w:rsidRDefault="004A2D55" w:rsidP="0019729C">
      <w:pPr>
        <w:pStyle w:val="Title"/>
        <w:jc w:val="right"/>
        <w:rPr>
          <w:rFonts w:ascii="Times New Roman" w:hAnsi="Times New Roman" w:cs="Times New Roman"/>
          <w:sz w:val="22"/>
          <w:szCs w:val="22"/>
        </w:rPr>
      </w:pPr>
      <w:r w:rsidRPr="00826876">
        <w:rPr>
          <w:rFonts w:ascii="Times New Roman" w:hAnsi="Times New Roman" w:cs="Times New Roman"/>
          <w:sz w:val="22"/>
          <w:szCs w:val="22"/>
        </w:rPr>
        <w:t>сельского поселения Анхимовское</w:t>
      </w:r>
    </w:p>
    <w:p w:rsidR="004A2D55" w:rsidRPr="00826876" w:rsidRDefault="004A2D55" w:rsidP="0019729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26876">
        <w:rPr>
          <w:rFonts w:ascii="Times New Roman" w:hAnsi="Times New Roman" w:cs="Times New Roman"/>
        </w:rPr>
        <w:t>от 19.02.2018 года № 25</w:t>
      </w:r>
    </w:p>
    <w:p w:rsidR="004A2D55" w:rsidRPr="00826876" w:rsidRDefault="004A2D55" w:rsidP="006538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26876">
        <w:rPr>
          <w:rFonts w:ascii="Times New Roman" w:hAnsi="Times New Roman" w:cs="Times New Roman"/>
          <w:sz w:val="22"/>
          <w:szCs w:val="22"/>
        </w:rPr>
        <w:t>МЕРОПРИЯТИЯ</w:t>
      </w:r>
    </w:p>
    <w:p w:rsidR="004A2D55" w:rsidRPr="00826876" w:rsidRDefault="004A2D55" w:rsidP="005721A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26876">
        <w:rPr>
          <w:rFonts w:ascii="Times New Roman" w:hAnsi="Times New Roman" w:cs="Times New Roman"/>
          <w:sz w:val="22"/>
          <w:szCs w:val="22"/>
        </w:rPr>
        <w:t>по обеспечению пожарной безопасности по сельскому поселению Анхимовское</w:t>
      </w:r>
    </w:p>
    <w:tbl>
      <w:tblPr>
        <w:tblW w:w="100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1"/>
        <w:gridCol w:w="5981"/>
        <w:gridCol w:w="1478"/>
        <w:gridCol w:w="1937"/>
      </w:tblGrid>
      <w:tr w:rsidR="004A2D55" w:rsidRPr="00826876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№п\п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4A2D55" w:rsidRPr="00826876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A2D55" w:rsidRPr="00826876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Нормативное правовое обеспечение мер пожарной безопасности на территории поселения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2D55" w:rsidRPr="00826876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Разработать и принять правовые акты Администрации сельского поселения Анхимовское по вопросам:  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поселения;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утверждения перечня первичных средств пожаротушения для индивидуальных жилых домов;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сентябрь 2018 года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Повышение роли Администрации поселения, органов территориального общественного самоуправления, населения в обеспечении пожарной безопасности на территории поселения</w:t>
            </w: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Проведение по отдельному графику совместных комплексных проверок состояния работы Администрации поселения по обеспечению первичных мер пожарной  безопасности в границах населенных пунктов.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(по согласованию)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Внесение предложений в план работы  Администрации поселения о рассмотрении вопроса о работе по обеспечению   первичных мер  пожарной безопасности на территории поселения.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Глава поселения Администрация поселения</w:t>
            </w:r>
          </w:p>
        </w:tc>
      </w:tr>
      <w:tr w:rsidR="004A2D55" w:rsidRPr="000D2A28">
        <w:trPr>
          <w:trHeight w:val="2838"/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Подготовить и провести следующие мероприятия:</w:t>
            </w:r>
          </w:p>
          <w:p w:rsidR="004A2D55" w:rsidRPr="00826876" w:rsidRDefault="004A2D55" w:rsidP="00DA0FE2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уточнение списочного состава добровольных пожарных дружин по населенным пунктам поселения, проверка обеспеченности первичными средствами пожаротушения, доукомплектование ими добровольных пожарных;</w:t>
            </w:r>
          </w:p>
          <w:p w:rsidR="004A2D55" w:rsidRPr="00826876" w:rsidRDefault="004A2D55" w:rsidP="00DA0FE2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проверка противопожарного водоснабжения, обустройство новых пожарных водоемов;</w:t>
            </w:r>
          </w:p>
          <w:p w:rsidR="004A2D55" w:rsidRPr="00826876" w:rsidRDefault="004A2D55" w:rsidP="00DA0FE2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изготовление схемы размещения пожарных водоемов на территории поселения (по населенным пунктам);</w:t>
            </w:r>
          </w:p>
          <w:p w:rsidR="004A2D55" w:rsidRPr="00826876" w:rsidRDefault="004A2D55" w:rsidP="00DA0FE2">
            <w:pPr>
              <w:pStyle w:val="NormalWeb"/>
              <w:spacing w:before="0" w:beforeAutospacing="0" w:after="0" w:afterAutospacing="0"/>
              <w:ind w:firstLine="4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- установка в каждом населенном пункте устройств по оповещению населения о пожаре, стихийном бедствии.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два раза в год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10017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7A6AA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3. Укрепление пожарной безопасности</w:t>
            </w: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DA0FE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На собраниях населения регулярно решать вопросы пожарной безопасности в населенных пунктах, разрабатывать и проводить мероприятия для ее укрепления; (в населенных пунктах, где произошли пожары - на следующий день с участием представителя администрации и  ГПС);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два раза в год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644B87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3.2.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CA772C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контроль за их устранением;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CA77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CA772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</w:t>
            </w:r>
          </w:p>
        </w:tc>
      </w:tr>
      <w:tr w:rsidR="004A2D55" w:rsidRPr="000D2A28">
        <w:trPr>
          <w:tblCellSpacing w:w="0" w:type="dxa"/>
          <w:jc w:val="center"/>
        </w:trPr>
        <w:tc>
          <w:tcPr>
            <w:tcW w:w="5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644B87" w:rsidRDefault="004A2D55" w:rsidP="005721A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4B87">
              <w:rPr>
                <w:sz w:val="22"/>
                <w:szCs w:val="22"/>
              </w:rPr>
              <w:t>3.3.</w:t>
            </w:r>
          </w:p>
        </w:tc>
        <w:tc>
          <w:tcPr>
            <w:tcW w:w="6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835FD3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Организовать оказание помощи населения в тушении лесных пожаров на территории сельского поселения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D55" w:rsidRPr="00826876" w:rsidRDefault="004A2D55" w:rsidP="00835FD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по необходимости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A2D55" w:rsidRPr="00826876" w:rsidRDefault="004A2D55" w:rsidP="00835FD3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876">
              <w:rPr>
                <w:rFonts w:ascii="Times New Roman" w:hAnsi="Times New Roman" w:cs="Times New Roman"/>
                <w:sz w:val="22"/>
                <w:szCs w:val="22"/>
              </w:rPr>
              <w:t>Администрация поселения</w:t>
            </w:r>
          </w:p>
        </w:tc>
      </w:tr>
    </w:tbl>
    <w:p w:rsidR="004A2D55" w:rsidRPr="00060F61" w:rsidRDefault="004A2D55" w:rsidP="005721AA">
      <w:pPr>
        <w:shd w:val="clear" w:color="auto" w:fill="FFFFFF"/>
        <w:tabs>
          <w:tab w:val="left" w:pos="4080"/>
        </w:tabs>
        <w:rPr>
          <w:color w:val="525252"/>
          <w:spacing w:val="-1"/>
        </w:rPr>
      </w:pPr>
    </w:p>
    <w:p w:rsidR="004A2D55" w:rsidRPr="00060F61" w:rsidRDefault="004A2D55" w:rsidP="005721AA">
      <w:pPr>
        <w:pStyle w:val="Heading1"/>
        <w:rPr>
          <w:sz w:val="22"/>
          <w:szCs w:val="22"/>
        </w:rPr>
      </w:pPr>
    </w:p>
    <w:p w:rsidR="004A2D55" w:rsidRPr="00060F61" w:rsidRDefault="004A2D55" w:rsidP="005721AA">
      <w:pPr>
        <w:pStyle w:val="Heading1"/>
        <w:rPr>
          <w:sz w:val="22"/>
          <w:szCs w:val="22"/>
        </w:rPr>
      </w:pPr>
    </w:p>
    <w:p w:rsidR="004A2D55" w:rsidRPr="00B503BD" w:rsidRDefault="004A2D55" w:rsidP="00B50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2D55" w:rsidRPr="00B503BD" w:rsidSect="00826876">
      <w:pgSz w:w="11906" w:h="16838"/>
      <w:pgMar w:top="719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AB"/>
    <w:multiLevelType w:val="hybridMultilevel"/>
    <w:tmpl w:val="2222B3D8"/>
    <w:lvl w:ilvl="0" w:tplc="56B84FF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2D38ED"/>
    <w:multiLevelType w:val="hybridMultilevel"/>
    <w:tmpl w:val="D5A808E0"/>
    <w:lvl w:ilvl="0" w:tplc="89B8FB6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540CAC"/>
    <w:multiLevelType w:val="hybridMultilevel"/>
    <w:tmpl w:val="9DB0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053C"/>
    <w:multiLevelType w:val="hybridMultilevel"/>
    <w:tmpl w:val="A432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96E3D"/>
    <w:multiLevelType w:val="hybridMultilevel"/>
    <w:tmpl w:val="B72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05"/>
    <w:rsid w:val="00060F61"/>
    <w:rsid w:val="00074BD0"/>
    <w:rsid w:val="00097F14"/>
    <w:rsid w:val="000D2A28"/>
    <w:rsid w:val="00111301"/>
    <w:rsid w:val="00113A78"/>
    <w:rsid w:val="00115C43"/>
    <w:rsid w:val="00120CF7"/>
    <w:rsid w:val="0014545B"/>
    <w:rsid w:val="0015225F"/>
    <w:rsid w:val="001643ED"/>
    <w:rsid w:val="00195129"/>
    <w:rsid w:val="0019729C"/>
    <w:rsid w:val="001C06B2"/>
    <w:rsid w:val="00221F23"/>
    <w:rsid w:val="002438D4"/>
    <w:rsid w:val="003549B3"/>
    <w:rsid w:val="0044404F"/>
    <w:rsid w:val="00467A56"/>
    <w:rsid w:val="004A2D55"/>
    <w:rsid w:val="005163A6"/>
    <w:rsid w:val="00541F72"/>
    <w:rsid w:val="005721AA"/>
    <w:rsid w:val="00644B87"/>
    <w:rsid w:val="006538A6"/>
    <w:rsid w:val="006A7A05"/>
    <w:rsid w:val="007272B3"/>
    <w:rsid w:val="00826876"/>
    <w:rsid w:val="0082711B"/>
    <w:rsid w:val="008347E1"/>
    <w:rsid w:val="00835FD3"/>
    <w:rsid w:val="00887347"/>
    <w:rsid w:val="008A2425"/>
    <w:rsid w:val="008A31C1"/>
    <w:rsid w:val="00987439"/>
    <w:rsid w:val="009C7271"/>
    <w:rsid w:val="00A11DAE"/>
    <w:rsid w:val="00A52F53"/>
    <w:rsid w:val="00AD5743"/>
    <w:rsid w:val="00AD5A67"/>
    <w:rsid w:val="00B359DB"/>
    <w:rsid w:val="00B503BD"/>
    <w:rsid w:val="00BA59C0"/>
    <w:rsid w:val="00BD5CA2"/>
    <w:rsid w:val="00BF5E48"/>
    <w:rsid w:val="00C061DC"/>
    <w:rsid w:val="00C21551"/>
    <w:rsid w:val="00C30BFF"/>
    <w:rsid w:val="00C96870"/>
    <w:rsid w:val="00CA3239"/>
    <w:rsid w:val="00CA772C"/>
    <w:rsid w:val="00D95295"/>
    <w:rsid w:val="00DA0FE2"/>
    <w:rsid w:val="00DD2173"/>
    <w:rsid w:val="00DE5A32"/>
    <w:rsid w:val="00DE6472"/>
    <w:rsid w:val="00E670E5"/>
    <w:rsid w:val="00EB68C8"/>
    <w:rsid w:val="00EE555F"/>
    <w:rsid w:val="00FA7C62"/>
    <w:rsid w:val="00FC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3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A52F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F5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A7A0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ListParagraph">
    <w:name w:val="List Paragraph"/>
    <w:basedOn w:val="Normal"/>
    <w:uiPriority w:val="99"/>
    <w:qFormat/>
    <w:rsid w:val="0019729C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19729C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9729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225F"/>
    <w:pPr>
      <w:spacing w:after="0" w:line="360" w:lineRule="exact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15225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C6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C6D9E"/>
  </w:style>
  <w:style w:type="paragraph" w:styleId="Signature">
    <w:name w:val="Signature"/>
    <w:basedOn w:val="Normal"/>
    <w:next w:val="BodyText"/>
    <w:link w:val="SignatureChar"/>
    <w:uiPriority w:val="99"/>
    <w:rsid w:val="00FC6D9E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rsid w:val="00FC6D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1130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A52F53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5721AA"/>
    <w:rPr>
      <w:b/>
      <w:bCs/>
    </w:rPr>
  </w:style>
  <w:style w:type="paragraph" w:styleId="NormalWeb">
    <w:name w:val="Normal (Web)"/>
    <w:basedOn w:val="Normal"/>
    <w:uiPriority w:val="99"/>
    <w:rsid w:val="005721A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7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3</Pages>
  <Words>601</Words>
  <Characters>3431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Бобок</dc:creator>
  <cp:keywords/>
  <dc:description/>
  <cp:lastModifiedBy>Пользователь</cp:lastModifiedBy>
  <cp:revision>25</cp:revision>
  <cp:lastPrinted>2018-02-27T12:44:00Z</cp:lastPrinted>
  <dcterms:created xsi:type="dcterms:W3CDTF">2012-04-12T06:46:00Z</dcterms:created>
  <dcterms:modified xsi:type="dcterms:W3CDTF">2018-02-27T12:44:00Z</dcterms:modified>
</cp:coreProperties>
</file>